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C" w:rsidRPr="007859BC" w:rsidRDefault="007859BC" w:rsidP="00785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9B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Современный урок: эффективная организация образовательного процесса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7859BC" w:rsidRDefault="007859BC" w:rsidP="007D4958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Щеглова Алена Александровна</w:t>
      </w:r>
    </w:p>
    <w:p w:rsidR="007859BC" w:rsidRDefault="007859BC" w:rsidP="007D4958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</w:p>
    <w:p w:rsidR="007859BC" w:rsidRPr="007859BC" w:rsidRDefault="007859BC" w:rsidP="007D4958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ГБОУ СПО «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Ленинск-Кузнецкий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Технологич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ский техникум», Кемеровская область, г.  </w:t>
      </w:r>
      <w:proofErr w:type="spellStart"/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нинск-Кузнецкий</w:t>
      </w:r>
      <w:proofErr w:type="spellEnd"/>
    </w:p>
    <w:p w:rsidR="007859BC" w:rsidRDefault="007859BC" w:rsidP="00785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DB2" w:rsidRPr="007D4958" w:rsidRDefault="00904DB2" w:rsidP="00785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958">
        <w:rPr>
          <w:rFonts w:ascii="Times New Roman" w:eastAsia="Calibri" w:hAnsi="Times New Roman" w:cs="Times New Roman"/>
          <w:sz w:val="28"/>
          <w:szCs w:val="28"/>
        </w:rPr>
        <w:t>« Если мы будем учить сегодня так,</w:t>
      </w:r>
      <w:r w:rsidR="007D4958">
        <w:rPr>
          <w:rFonts w:ascii="Times New Roman" w:hAnsi="Times New Roman" w:cs="Times New Roman"/>
          <w:sz w:val="28"/>
          <w:szCs w:val="28"/>
        </w:rPr>
        <w:t xml:space="preserve"> </w:t>
      </w:r>
      <w:r w:rsidRPr="007D4958">
        <w:rPr>
          <w:rFonts w:ascii="Times New Roman" w:eastAsia="Calibri" w:hAnsi="Times New Roman" w:cs="Times New Roman"/>
          <w:sz w:val="28"/>
          <w:szCs w:val="28"/>
        </w:rPr>
        <w:t xml:space="preserve"> как мы учили вчера, мы украдем у детей завтра».</w:t>
      </w:r>
    </w:p>
    <w:p w:rsidR="00904DB2" w:rsidRPr="007D4958" w:rsidRDefault="00904DB2" w:rsidP="007D49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4958">
        <w:rPr>
          <w:rFonts w:ascii="Times New Roman" w:eastAsia="Calibri" w:hAnsi="Times New Roman" w:cs="Times New Roman"/>
          <w:sz w:val="28"/>
          <w:szCs w:val="28"/>
        </w:rPr>
        <w:t xml:space="preserve">Джон </w:t>
      </w:r>
      <w:proofErr w:type="spellStart"/>
      <w:r w:rsidRPr="007D4958">
        <w:rPr>
          <w:rFonts w:ascii="Times New Roman" w:eastAsia="Calibri" w:hAnsi="Times New Roman" w:cs="Times New Roman"/>
          <w:sz w:val="28"/>
          <w:szCs w:val="28"/>
        </w:rPr>
        <w:t>Дьюи</w:t>
      </w:r>
      <w:proofErr w:type="spellEnd"/>
    </w:p>
    <w:p w:rsidR="007859BC" w:rsidRDefault="007859BC" w:rsidP="007D49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0736DD" w:rsidRPr="007D4958" w:rsidRDefault="00904DB2" w:rsidP="007D49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958">
        <w:rPr>
          <w:bCs/>
          <w:iCs/>
          <w:color w:val="000000"/>
          <w:sz w:val="28"/>
          <w:szCs w:val="28"/>
        </w:rPr>
        <w:t xml:space="preserve">Как заметил М. </w:t>
      </w:r>
      <w:proofErr w:type="spellStart"/>
      <w:r w:rsidRPr="007D4958">
        <w:rPr>
          <w:bCs/>
          <w:iCs/>
          <w:color w:val="000000"/>
          <w:sz w:val="28"/>
          <w:szCs w:val="28"/>
        </w:rPr>
        <w:t>Скаткин</w:t>
      </w:r>
      <w:proofErr w:type="spellEnd"/>
      <w:r w:rsidRPr="007D4958">
        <w:rPr>
          <w:bCs/>
          <w:iCs/>
          <w:color w:val="000000"/>
          <w:sz w:val="28"/>
          <w:szCs w:val="28"/>
        </w:rPr>
        <w:t>: «</w:t>
      </w:r>
      <w:r w:rsidR="000736DD" w:rsidRPr="007D4958">
        <w:rPr>
          <w:bCs/>
          <w:iCs/>
          <w:color w:val="000000"/>
          <w:sz w:val="28"/>
          <w:szCs w:val="28"/>
        </w:rPr>
        <w:t>Урок – клеточка педагогического процесса. В нем, как солнце в капле воды, отражаются все его стороны. Если не вся, то значительная часть педа</w:t>
      </w:r>
      <w:r w:rsidRPr="007D4958">
        <w:rPr>
          <w:bCs/>
          <w:iCs/>
          <w:color w:val="000000"/>
          <w:sz w:val="28"/>
          <w:szCs w:val="28"/>
        </w:rPr>
        <w:t>гогики концентрируется в уроке».</w:t>
      </w:r>
    </w:p>
    <w:p w:rsidR="00904DB2" w:rsidRPr="007D4958" w:rsidRDefault="005D10E6" w:rsidP="007D49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958">
        <w:rPr>
          <w:color w:val="000000"/>
          <w:sz w:val="28"/>
          <w:szCs w:val="28"/>
        </w:rPr>
        <w:t>Урок — это систематически применяемая для решения задач обучения, развития и воспитания учащихся, форма организации деятельности постоя</w:t>
      </w:r>
      <w:r w:rsidRPr="007D4958">
        <w:rPr>
          <w:color w:val="000000"/>
          <w:sz w:val="28"/>
          <w:szCs w:val="28"/>
        </w:rPr>
        <w:t>н</w:t>
      </w:r>
      <w:r w:rsidRPr="007D4958">
        <w:rPr>
          <w:color w:val="000000"/>
          <w:sz w:val="28"/>
          <w:szCs w:val="28"/>
        </w:rPr>
        <w:t>ного состава учителей и учащихся в определенный отрезок времени.</w:t>
      </w:r>
      <w:r w:rsidR="00904DB2" w:rsidRPr="007D4958">
        <w:rPr>
          <w:color w:val="000000"/>
          <w:sz w:val="28"/>
          <w:szCs w:val="28"/>
        </w:rPr>
        <w:t xml:space="preserve"> </w:t>
      </w:r>
      <w:proofErr w:type="gramStart"/>
      <w:r w:rsidRPr="007D4958">
        <w:rPr>
          <w:color w:val="000000"/>
          <w:sz w:val="28"/>
          <w:szCs w:val="28"/>
        </w:rPr>
        <w:t xml:space="preserve">Урок — это форма организации обучения с группой </w:t>
      </w:r>
      <w:r w:rsidR="00904DB2" w:rsidRPr="007D4958">
        <w:rPr>
          <w:color w:val="000000"/>
          <w:sz w:val="28"/>
          <w:szCs w:val="28"/>
        </w:rPr>
        <w:t>обучающихся</w:t>
      </w:r>
      <w:r w:rsidRPr="007D4958">
        <w:rPr>
          <w:color w:val="000000"/>
          <w:sz w:val="28"/>
          <w:szCs w:val="28"/>
        </w:rPr>
        <w:t xml:space="preserve"> одного возраста, постоянного состава, занятие по твердому расписанию и с единой для всех программой обучения</w:t>
      </w:r>
      <w:r w:rsidR="00904DB2" w:rsidRPr="007D4958">
        <w:rPr>
          <w:color w:val="000000"/>
          <w:sz w:val="28"/>
          <w:szCs w:val="28"/>
        </w:rPr>
        <w:t xml:space="preserve">. </w:t>
      </w:r>
      <w:r w:rsidRPr="007D4958">
        <w:rPr>
          <w:color w:val="000000"/>
          <w:sz w:val="28"/>
          <w:szCs w:val="28"/>
        </w:rPr>
        <w:t>[1] В этой форме представлены все компоненты уче</w:t>
      </w:r>
      <w:r w:rsidRPr="007D4958">
        <w:rPr>
          <w:color w:val="000000"/>
          <w:sz w:val="28"/>
          <w:szCs w:val="28"/>
        </w:rPr>
        <w:t>б</w:t>
      </w:r>
      <w:r w:rsidRPr="007D4958">
        <w:rPr>
          <w:color w:val="000000"/>
          <w:sz w:val="28"/>
          <w:szCs w:val="28"/>
        </w:rPr>
        <w:t>но-воспитательного процесса: цель, содержание, средства, методы, деятел</w:t>
      </w:r>
      <w:r w:rsidRPr="007D4958">
        <w:rPr>
          <w:color w:val="000000"/>
          <w:sz w:val="28"/>
          <w:szCs w:val="28"/>
        </w:rPr>
        <w:t>ь</w:t>
      </w:r>
      <w:r w:rsidRPr="007D4958">
        <w:rPr>
          <w:color w:val="000000"/>
          <w:sz w:val="28"/>
          <w:szCs w:val="28"/>
        </w:rPr>
        <w:t>ность по организации и управлению и все его дидактические элементы.[2]</w:t>
      </w:r>
      <w:r w:rsidR="00904DB2" w:rsidRPr="007D4958">
        <w:rPr>
          <w:color w:val="000000"/>
          <w:sz w:val="28"/>
          <w:szCs w:val="28"/>
        </w:rPr>
        <w:t xml:space="preserve"> </w:t>
      </w:r>
      <w:r w:rsidR="004926AC" w:rsidRPr="007D4958">
        <w:rPr>
          <w:sz w:val="28"/>
          <w:szCs w:val="28"/>
        </w:rPr>
        <w:t>Любой урок - имеет огромный потенциал для решения новых задач.</w:t>
      </w:r>
      <w:proofErr w:type="gramEnd"/>
      <w:r w:rsidR="004926AC" w:rsidRPr="007D4958">
        <w:rPr>
          <w:sz w:val="28"/>
          <w:szCs w:val="28"/>
        </w:rPr>
        <w:t xml:space="preserve"> Но р</w:t>
      </w:r>
      <w:r w:rsidR="004926AC" w:rsidRPr="007D4958">
        <w:rPr>
          <w:sz w:val="28"/>
          <w:szCs w:val="28"/>
        </w:rPr>
        <w:t>е</w:t>
      </w:r>
      <w:r w:rsidR="004926AC" w:rsidRPr="007D4958">
        <w:rPr>
          <w:sz w:val="28"/>
          <w:szCs w:val="28"/>
        </w:rPr>
        <w:t>шаются эти задачи зачастую теми средствами, которые не могут привести к ожидаемому положительному результату.</w:t>
      </w:r>
      <w:r w:rsidR="00904DB2" w:rsidRPr="007D4958">
        <w:rPr>
          <w:sz w:val="28"/>
          <w:szCs w:val="28"/>
        </w:rPr>
        <w:t xml:space="preserve"> </w:t>
      </w:r>
      <w:r w:rsidR="004926AC" w:rsidRPr="007D4958">
        <w:rPr>
          <w:sz w:val="28"/>
          <w:szCs w:val="28"/>
        </w:rPr>
        <w:t xml:space="preserve">Как для обучающихся, так и для преподавателя, урок интересен тогда, когда он современен в самом широком понимании этого слова. </w:t>
      </w:r>
    </w:p>
    <w:p w:rsidR="004926AC" w:rsidRPr="007D4958" w:rsidRDefault="004926AC" w:rsidP="007D49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D4958">
        <w:rPr>
          <w:sz w:val="28"/>
          <w:szCs w:val="28"/>
        </w:rPr>
        <w:t>Современный</w:t>
      </w:r>
      <w:proofErr w:type="gramEnd"/>
      <w:r w:rsidRPr="007D4958">
        <w:rPr>
          <w:sz w:val="28"/>
          <w:szCs w:val="28"/>
        </w:rPr>
        <w:t>, - это и совершенно новый, и не теряющий связи с пр</w:t>
      </w:r>
      <w:r w:rsidRPr="007D4958">
        <w:rPr>
          <w:sz w:val="28"/>
          <w:szCs w:val="28"/>
        </w:rPr>
        <w:t>о</w:t>
      </w:r>
      <w:r w:rsidRPr="007D4958">
        <w:rPr>
          <w:sz w:val="28"/>
          <w:szCs w:val="28"/>
        </w:rPr>
        <w:t xml:space="preserve">шлым, т.е. актуальный. </w:t>
      </w:r>
      <w:proofErr w:type="gramStart"/>
      <w:r w:rsidRPr="007D4958">
        <w:rPr>
          <w:sz w:val="28"/>
          <w:szCs w:val="28"/>
        </w:rPr>
        <w:t>Актуальный</w:t>
      </w:r>
      <w:proofErr w:type="gramEnd"/>
      <w:r w:rsidRPr="007D4958">
        <w:rPr>
          <w:sz w:val="28"/>
          <w:szCs w:val="28"/>
        </w:rPr>
        <w:t xml:space="preserve"> [от лат. </w:t>
      </w:r>
      <w:proofErr w:type="spellStart"/>
      <w:r w:rsidRPr="007D4958">
        <w:rPr>
          <w:sz w:val="28"/>
          <w:szCs w:val="28"/>
        </w:rPr>
        <w:t>actualis</w:t>
      </w:r>
      <w:proofErr w:type="spellEnd"/>
      <w:r w:rsidRPr="007D4958">
        <w:rPr>
          <w:sz w:val="28"/>
          <w:szCs w:val="28"/>
        </w:rPr>
        <w:t xml:space="preserve"> - деятельный] означает важный, существенный для настоящего времени. А еще - </w:t>
      </w:r>
      <w:proofErr w:type="gramStart"/>
      <w:r w:rsidRPr="007D4958">
        <w:rPr>
          <w:sz w:val="28"/>
          <w:szCs w:val="28"/>
        </w:rPr>
        <w:t>действенный</w:t>
      </w:r>
      <w:proofErr w:type="gramEnd"/>
      <w:r w:rsidRPr="007D4958">
        <w:rPr>
          <w:sz w:val="28"/>
          <w:szCs w:val="28"/>
        </w:rPr>
        <w:t>, с</w:t>
      </w:r>
      <w:r w:rsidRPr="007D4958">
        <w:rPr>
          <w:sz w:val="28"/>
          <w:szCs w:val="28"/>
        </w:rPr>
        <w:t>о</w:t>
      </w:r>
      <w:r w:rsidRPr="007D4958">
        <w:rPr>
          <w:sz w:val="28"/>
          <w:szCs w:val="28"/>
        </w:rPr>
        <w:t>временный, имеющий непосредственное отношение к интересам сегодня ж</w:t>
      </w:r>
      <w:r w:rsidRPr="007D4958">
        <w:rPr>
          <w:sz w:val="28"/>
          <w:szCs w:val="28"/>
        </w:rPr>
        <w:t>и</w:t>
      </w:r>
      <w:r w:rsidRPr="007D4958">
        <w:rPr>
          <w:sz w:val="28"/>
          <w:szCs w:val="28"/>
        </w:rPr>
        <w:t>вущего человека, насущный, существующий, проявляющийся в действител</w:t>
      </w:r>
      <w:r w:rsidRPr="007D4958">
        <w:rPr>
          <w:sz w:val="28"/>
          <w:szCs w:val="28"/>
        </w:rPr>
        <w:t>ь</w:t>
      </w:r>
      <w:r w:rsidRPr="007D4958">
        <w:rPr>
          <w:sz w:val="28"/>
          <w:szCs w:val="28"/>
        </w:rPr>
        <w:t>ности. Помимо этого, если урок - современный, то он обязательно заклад</w:t>
      </w:r>
      <w:r w:rsidRPr="007D4958">
        <w:rPr>
          <w:sz w:val="28"/>
          <w:szCs w:val="28"/>
        </w:rPr>
        <w:t>ы</w:t>
      </w:r>
      <w:r w:rsidRPr="007D4958">
        <w:rPr>
          <w:sz w:val="28"/>
          <w:szCs w:val="28"/>
        </w:rPr>
        <w:t>вает основу для будущего.[3]</w:t>
      </w:r>
    </w:p>
    <w:p w:rsidR="00E76915" w:rsidRPr="007D4958" w:rsidRDefault="00E84213" w:rsidP="007D495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958">
        <w:rPr>
          <w:rFonts w:ascii="Times New Roman" w:hAnsi="Times New Roman" w:cs="Times New Roman"/>
          <w:sz w:val="28"/>
          <w:szCs w:val="28"/>
        </w:rPr>
        <w:t xml:space="preserve">Современное общество ставит перед </w:t>
      </w:r>
      <w:r w:rsidR="00786281" w:rsidRPr="007D4958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 w:rsidRPr="007D4958">
        <w:rPr>
          <w:rFonts w:ascii="Times New Roman" w:hAnsi="Times New Roman" w:cs="Times New Roman"/>
          <w:sz w:val="28"/>
          <w:szCs w:val="28"/>
        </w:rPr>
        <w:t xml:space="preserve"> задачу подготовки специалиста, способного критически и логически мы</w:t>
      </w:r>
      <w:r w:rsidRPr="007D4958">
        <w:rPr>
          <w:rFonts w:ascii="Times New Roman" w:hAnsi="Times New Roman" w:cs="Times New Roman"/>
          <w:sz w:val="28"/>
          <w:szCs w:val="28"/>
        </w:rPr>
        <w:t>с</w:t>
      </w:r>
      <w:r w:rsidRPr="007D4958">
        <w:rPr>
          <w:rFonts w:ascii="Times New Roman" w:hAnsi="Times New Roman" w:cs="Times New Roman"/>
          <w:sz w:val="28"/>
          <w:szCs w:val="28"/>
        </w:rPr>
        <w:t>лить, обладающего  универсальными знаниями, умеющего работать в ко</w:t>
      </w:r>
      <w:r w:rsidRPr="007D4958">
        <w:rPr>
          <w:rFonts w:ascii="Times New Roman" w:hAnsi="Times New Roman" w:cs="Times New Roman"/>
          <w:sz w:val="28"/>
          <w:szCs w:val="28"/>
        </w:rPr>
        <w:t>л</w:t>
      </w:r>
      <w:r w:rsidRPr="007D4958">
        <w:rPr>
          <w:rFonts w:ascii="Times New Roman" w:hAnsi="Times New Roman" w:cs="Times New Roman"/>
          <w:sz w:val="28"/>
          <w:szCs w:val="28"/>
        </w:rPr>
        <w:t>лективе, владеющего информационными и телекоммуникационными техн</w:t>
      </w:r>
      <w:r w:rsidRPr="007D4958">
        <w:rPr>
          <w:rFonts w:ascii="Times New Roman" w:hAnsi="Times New Roman" w:cs="Times New Roman"/>
          <w:sz w:val="28"/>
          <w:szCs w:val="28"/>
        </w:rPr>
        <w:t>о</w:t>
      </w:r>
      <w:r w:rsidRPr="007D4958">
        <w:rPr>
          <w:rFonts w:ascii="Times New Roman" w:hAnsi="Times New Roman" w:cs="Times New Roman"/>
          <w:sz w:val="28"/>
          <w:szCs w:val="28"/>
        </w:rPr>
        <w:t xml:space="preserve">логиями. </w:t>
      </w:r>
      <w:r w:rsidR="00591417" w:rsidRPr="007D4958">
        <w:rPr>
          <w:rFonts w:ascii="Times New Roman" w:hAnsi="Times New Roman" w:cs="Times New Roman"/>
          <w:sz w:val="28"/>
          <w:szCs w:val="28"/>
        </w:rPr>
        <w:t xml:space="preserve"> </w:t>
      </w:r>
      <w:r w:rsidR="00F349A6" w:rsidRPr="007D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российской системой образования целый ряд принципиал</w:t>
      </w:r>
      <w:r w:rsidR="00F349A6" w:rsidRPr="007D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F349A6" w:rsidRPr="007D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новых проблем, обусловленных политическими, социально-экономическими, мировоззренческими и другими факторами, среди которых следует выделить необходимость повышения качества и доступности образ</w:t>
      </w:r>
      <w:r w:rsidR="00F349A6" w:rsidRPr="007D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349A6" w:rsidRPr="007D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вания. Увеличение академической мобильности, интеграции в мировое нау</w:t>
      </w:r>
      <w:r w:rsidR="00F349A6" w:rsidRPr="007D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F349A6" w:rsidRPr="007D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но-образовательное пространство, создание оптимальных в экономическом плане образовательных систем, повышение уровня университетской корп</w:t>
      </w:r>
      <w:r w:rsidR="00F349A6" w:rsidRPr="007D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349A6" w:rsidRPr="007D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ративности и усиление связей между разными уровнями образования.</w:t>
      </w:r>
      <w:r w:rsidR="00F349A6" w:rsidRPr="007D49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349A6" w:rsidRPr="007D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эффективных путей решения этих проблем является информатизация о</w:t>
      </w:r>
      <w:r w:rsidR="00F349A6" w:rsidRPr="007D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F349A6" w:rsidRPr="007D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разования. Совершенствование технических средств коммуникаций привело к значительному прогрессу в информационном обмене. Появление новых информационных технологий, связанных с развитием компьютерных средств и сетей телекоммуникаций, дало возможность создать качественно новую информационно-образовательную среду как основу </w:t>
      </w:r>
      <w:r w:rsidR="00F349A6" w:rsidRPr="007D4958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и сове</w:t>
      </w:r>
      <w:r w:rsidR="00F349A6" w:rsidRPr="007D495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349A6" w:rsidRPr="007D4958">
        <w:rPr>
          <w:rFonts w:ascii="Times New Roman" w:hAnsi="Times New Roman" w:cs="Times New Roman"/>
          <w:sz w:val="28"/>
          <w:szCs w:val="28"/>
          <w:shd w:val="clear" w:color="auto" w:fill="FFFFFF"/>
        </w:rPr>
        <w:t>шенствования системы образования.</w:t>
      </w:r>
      <w:r w:rsidR="00F349A6" w:rsidRPr="007D49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10E6" w:rsidRPr="007D49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904DB2" w:rsidRPr="007D49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F349A6" w:rsidRPr="007D49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591417" w:rsidRDefault="003F77B4" w:rsidP="007D495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91417" w:rsidRPr="007D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всем мире идет интенсивный поиск новых форм обучения на основе компьютерных технологий, разрабатываются программные средства учебн</w:t>
      </w:r>
      <w:r w:rsidR="00591417" w:rsidRPr="007D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91417" w:rsidRPr="007D4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назначения, которые могут </w:t>
      </w:r>
      <w:r w:rsidR="00591417" w:rsidRPr="009D4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использованы в обучении учащихся ра</w:t>
      </w:r>
      <w:r w:rsidR="00591417" w:rsidRPr="009D4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91417" w:rsidRPr="009D4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личным школьным предметам. </w:t>
      </w:r>
      <w:r w:rsidR="00591417" w:rsidRPr="009D41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91417" w:rsidRPr="009D41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Урок с компьютерной поддержкой</w:t>
      </w:r>
      <w:r w:rsidR="00591417" w:rsidRPr="009D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1417" w:rsidRPr="009D4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 особые цели, формы и особую методику определения результативности.</w:t>
      </w:r>
      <w:r w:rsidRPr="009D4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="00591417" w:rsidRPr="009D4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омпьютер является средством повышения эффективности процесса обуч</w:t>
      </w:r>
      <w:r w:rsidR="00591417" w:rsidRPr="009D4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591417" w:rsidRPr="009D4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ния. </w:t>
      </w:r>
      <w:proofErr w:type="gramStart"/>
      <w:r w:rsidRPr="009D41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использовании инновационных технологий на уроке </w:t>
      </w:r>
      <w:r w:rsidR="00591417" w:rsidRPr="009D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сокращается</w:t>
      </w:r>
      <w:r w:rsidR="00591417" w:rsidRPr="0059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при выработ</w:t>
      </w:r>
      <w:r w:rsidRPr="007D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технических навыков обучающихся, </w:t>
      </w:r>
      <w:r w:rsidR="00591417" w:rsidRPr="0059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к</w:t>
      </w:r>
      <w:r w:rsidR="00591417" w:rsidRPr="0059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91417" w:rsidRPr="0059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D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чество тренировочных заданий, </w:t>
      </w:r>
      <w:r w:rsidR="00591417" w:rsidRPr="0059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достигается оптимальный темп работы </w:t>
      </w:r>
      <w:r w:rsidRPr="007D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обучающихся, </w:t>
      </w:r>
      <w:r w:rsidR="00591417" w:rsidRPr="0059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достигается ур</w:t>
      </w:r>
      <w:r w:rsidRPr="007D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овневая дифференциация обучения, об</w:t>
      </w:r>
      <w:r w:rsidRPr="007D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91417" w:rsidRPr="0059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7D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91417" w:rsidRPr="0059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щийся становится субъектом обучения, ибо программа требует от него активно</w:t>
      </w:r>
      <w:r w:rsidRPr="007D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управления, </w:t>
      </w:r>
      <w:r w:rsidR="00591417" w:rsidRPr="0059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учебную деятельность входит компьютерное мод</w:t>
      </w:r>
      <w:r w:rsidR="00591417" w:rsidRPr="0059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91417" w:rsidRPr="0059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лирование реальных процессов</w:t>
      </w:r>
      <w:r w:rsidRPr="007D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1417" w:rsidRPr="0059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можно обеспечить материалами из удаленных баз данных, пользу</w:t>
      </w:r>
      <w:r w:rsidRPr="007D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ясь средствами телекоммуникаций, </w:t>
      </w:r>
      <w:r w:rsidR="00591417" w:rsidRPr="0059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с программой</w:t>
      </w:r>
      <w:proofErr w:type="gramEnd"/>
      <w:r w:rsidR="00591417" w:rsidRPr="0059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приобретает характер учебной игры, и у большинства </w:t>
      </w:r>
      <w:proofErr w:type="gramStart"/>
      <w:r w:rsidRPr="007D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</w:t>
      </w:r>
      <w:r w:rsidRPr="007D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D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="00591417" w:rsidRPr="0059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повышается мотивация учебной деятельности.</w:t>
      </w:r>
      <w:r w:rsidR="007D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последнее время ра</w:t>
      </w:r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пространение получают модульные технологии обучения. Модульный урок отличается от </w:t>
      </w:r>
      <w:proofErr w:type="gramStart"/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традиционного</w:t>
      </w:r>
      <w:proofErr w:type="gramEnd"/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тем, что </w:t>
      </w:r>
      <w:r w:rsidR="007D4958" w:rsidRPr="007D4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7D4958" w:rsidRPr="007D4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щийся получает на урок пр</w:t>
      </w:r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грамму своих действий с выделенными учебными целями, заданиями, запр</w:t>
      </w:r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граммированным контролем и т.п. </w:t>
      </w:r>
      <w:r w:rsidR="007D4958" w:rsidRPr="007D4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Достаточно эффективно использовать на уроках лекциях</w:t>
      </w:r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мультимедийного</w:t>
      </w:r>
      <w:proofErr w:type="spellEnd"/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проектора, </w:t>
      </w:r>
      <w:r w:rsidR="007D4958" w:rsidRPr="007D4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который позволяет педагогу </w:t>
      </w:r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расширить возможности обычной лекции, демонстрировать </w:t>
      </w:r>
      <w:proofErr w:type="gramStart"/>
      <w:r w:rsidR="007D4958" w:rsidRPr="007D4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7D4958" w:rsidRPr="007D4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щимся</w:t>
      </w:r>
      <w:proofErr w:type="gramEnd"/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красочные чертежи и проводить построения “в реальном времени”, для поя</w:t>
      </w:r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3F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нения использовать звук и анимацию, быстрые ссылки на ранее изученный материал</w:t>
      </w:r>
      <w:r w:rsidR="007D49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D4958">
        <w:rPr>
          <w:rFonts w:ascii="Times New Roman" w:hAnsi="Times New Roman" w:cs="Times New Roman"/>
          <w:sz w:val="28"/>
          <w:szCs w:val="28"/>
          <w:shd w:val="clear" w:color="auto" w:fill="FFFFFF"/>
        </w:rPr>
        <w:t>[5]</w:t>
      </w:r>
    </w:p>
    <w:p w:rsidR="007D4958" w:rsidRDefault="007D4958" w:rsidP="007D495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Компьютерные технологии включают в себя наличие системы 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проверки знаний, системы рубежного контроля, совместимость с электро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ной экзаменационной  системой. Возможность оценки  приобретенных зн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ний. Одной из основных</w:t>
      </w:r>
      <w:r w:rsidR="007B3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распространенных компьютерных систем организ</w:t>
      </w:r>
      <w:r w:rsidR="007B3C0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B3C0E">
        <w:rPr>
          <w:rFonts w:ascii="Times New Roman" w:hAnsi="Times New Roman" w:cs="Times New Roman"/>
          <w:sz w:val="28"/>
          <w:szCs w:val="28"/>
          <w:shd w:val="clear" w:color="auto" w:fill="FFFFFF"/>
        </w:rPr>
        <w:t>ции контроля знаний является тестовая система. Если вопросов много, то можно ограничить ответы испытуемого во времени. Задания тестового ко</w:t>
      </w:r>
      <w:r w:rsidR="007B3C0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B3C0E">
        <w:rPr>
          <w:rFonts w:ascii="Times New Roman" w:hAnsi="Times New Roman" w:cs="Times New Roman"/>
          <w:sz w:val="28"/>
          <w:szCs w:val="28"/>
          <w:shd w:val="clear" w:color="auto" w:fill="FFFFFF"/>
        </w:rPr>
        <w:t>троля, в зависимости от изучаемого предмета, уровня сложности и целей контроля, можно разделить на тестовые вопросы и задания. Тестовый вопрос требует только знания того или иного факта, изложенного в учебнике, ответ может быть выбран сразу из предложенного списка вариантов ответа. В те</w:t>
      </w:r>
      <w:r w:rsidR="007B3C0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B3C0E">
        <w:rPr>
          <w:rFonts w:ascii="Times New Roman" w:hAnsi="Times New Roman" w:cs="Times New Roman"/>
          <w:sz w:val="28"/>
          <w:szCs w:val="28"/>
          <w:shd w:val="clear" w:color="auto" w:fill="FFFFFF"/>
        </w:rPr>
        <w:t>товом задании ответ может быть дан  только после выполнения дополн</w:t>
      </w:r>
      <w:r w:rsidR="007B3C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B3C0E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действий, связанных, например, с какими-то вычислениями, выпо</w:t>
      </w:r>
      <w:r w:rsidR="007B3C0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7B3C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нением логических операций, выбором формул,  подбором числовых или графических данных и т.д. </w:t>
      </w:r>
      <w:r w:rsidRPr="007B3C0E">
        <w:rPr>
          <w:rFonts w:ascii="Times New Roman" w:hAnsi="Times New Roman" w:cs="Times New Roman"/>
          <w:sz w:val="28"/>
          <w:szCs w:val="28"/>
          <w:shd w:val="clear" w:color="auto" w:fill="FFFFFF"/>
        </w:rPr>
        <w:t>[6]</w:t>
      </w:r>
    </w:p>
    <w:p w:rsidR="007B3C0E" w:rsidRPr="007B3C0E" w:rsidRDefault="007B3C0E" w:rsidP="007B3C0E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литерары</w:t>
      </w:r>
    </w:p>
    <w:p w:rsidR="00E76915" w:rsidRPr="007D4958" w:rsidRDefault="003B0ACF" w:rsidP="007D4958">
      <w:pPr>
        <w:pStyle w:val="a3"/>
        <w:numPr>
          <w:ilvl w:val="0"/>
          <w:numId w:val="5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5D10E6" w:rsidRPr="007D49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5D10E6" w:rsidRPr="007D49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5D10E6" w:rsidRPr="007D49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lib</w:t>
        </w:r>
        <w:r w:rsidR="005D10E6" w:rsidRPr="007D49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2.</w:t>
        </w:r>
        <w:proofErr w:type="spellStart"/>
        <w:r w:rsidR="005D10E6" w:rsidRPr="007D49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podelise</w:t>
        </w:r>
        <w:proofErr w:type="spellEnd"/>
        <w:r w:rsidR="005D10E6" w:rsidRPr="007D49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5D10E6" w:rsidRPr="007D49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5D10E6" w:rsidRPr="007D49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5D10E6" w:rsidRPr="007D49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docs</w:t>
        </w:r>
        <w:r w:rsidR="005D10E6" w:rsidRPr="007D49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/76482/</w:t>
        </w:r>
        <w:r w:rsidR="005D10E6" w:rsidRPr="007D49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index</w:t>
        </w:r>
        <w:r w:rsidR="005D10E6" w:rsidRPr="007D49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-12944.</w:t>
        </w:r>
        <w:r w:rsidR="005D10E6" w:rsidRPr="007D49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html</w:t>
        </w:r>
      </w:hyperlink>
    </w:p>
    <w:p w:rsidR="005D10E6" w:rsidRPr="007D4958" w:rsidRDefault="003B0ACF" w:rsidP="007D4958">
      <w:pPr>
        <w:pStyle w:val="a3"/>
        <w:numPr>
          <w:ilvl w:val="0"/>
          <w:numId w:val="5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4926AC" w:rsidRPr="007D495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http://libsib.ru/pedagogika/protsess-obucheniya/vse-stranitsi</w:t>
        </w:r>
      </w:hyperlink>
    </w:p>
    <w:p w:rsidR="004926AC" w:rsidRPr="007D4958" w:rsidRDefault="004926AC" w:rsidP="007D4958">
      <w:pPr>
        <w:pStyle w:val="a3"/>
        <w:numPr>
          <w:ilvl w:val="0"/>
          <w:numId w:val="5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9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http://klad86.ucoz.ru/index/sovremennyj_urok_kak_osnova_ehffektivnogo_i_kachestvennogo_obrazovanija/0-38</w:t>
      </w:r>
    </w:p>
    <w:p w:rsidR="00F349A6" w:rsidRPr="007D4958" w:rsidRDefault="00E76915" w:rsidP="007D495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yf</w:t>
        </w:r>
        <w:proofErr w:type="spellEnd"/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data</w:t>
        </w:r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stat</w:t>
        </w:r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Innovacionnye</w:t>
        </w:r>
        <w:proofErr w:type="spellEnd"/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proekty</w:t>
        </w:r>
        <w:proofErr w:type="spellEnd"/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obrazovanii</w:t>
        </w:r>
        <w:proofErr w:type="spellEnd"/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4DB2" w:rsidRPr="007D49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</w:p>
    <w:p w:rsidR="00904DB2" w:rsidRPr="007D4958" w:rsidRDefault="003B0ACF" w:rsidP="007D495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7D4958" w:rsidRPr="0085319D">
          <w:rPr>
            <w:rStyle w:val="a5"/>
            <w:rFonts w:ascii="Times New Roman" w:hAnsi="Times New Roman" w:cs="Times New Roman"/>
            <w:sz w:val="28"/>
            <w:szCs w:val="28"/>
          </w:rPr>
          <w:t>http://do.gendocs.ru/docs/index-195139.html</w:t>
        </w:r>
      </w:hyperlink>
    </w:p>
    <w:p w:rsidR="007D4958" w:rsidRPr="007D4958" w:rsidRDefault="007D4958" w:rsidP="007D495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958">
        <w:rPr>
          <w:rFonts w:ascii="Times New Roman" w:eastAsia="Calibri" w:hAnsi="Times New Roman" w:cs="Times New Roman"/>
          <w:sz w:val="28"/>
          <w:szCs w:val="28"/>
        </w:rPr>
        <w:t>http://www.coolreferat.com/Информационные_технологии_в_образовании_часть=2</w:t>
      </w:r>
    </w:p>
    <w:p w:rsidR="00904DB2" w:rsidRPr="007D4958" w:rsidRDefault="00904DB2" w:rsidP="007D4958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904DB2" w:rsidRPr="007D4958" w:rsidSect="00F1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7A"/>
    <w:multiLevelType w:val="multilevel"/>
    <w:tmpl w:val="EE76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521D8"/>
    <w:multiLevelType w:val="hybridMultilevel"/>
    <w:tmpl w:val="05B0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3EC"/>
    <w:multiLevelType w:val="hybridMultilevel"/>
    <w:tmpl w:val="FB385104"/>
    <w:lvl w:ilvl="0" w:tplc="73FE6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2F0F5A"/>
    <w:multiLevelType w:val="hybridMultilevel"/>
    <w:tmpl w:val="9F7CC328"/>
    <w:lvl w:ilvl="0" w:tplc="2188D7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F308E6"/>
    <w:multiLevelType w:val="multilevel"/>
    <w:tmpl w:val="110E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45ED4"/>
    <w:multiLevelType w:val="hybridMultilevel"/>
    <w:tmpl w:val="3EB8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22EFE"/>
    <w:multiLevelType w:val="multilevel"/>
    <w:tmpl w:val="E15A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66BD9"/>
    <w:multiLevelType w:val="hybridMultilevel"/>
    <w:tmpl w:val="4AD67200"/>
    <w:lvl w:ilvl="0" w:tplc="2FE60E4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E274E6"/>
    <w:multiLevelType w:val="multilevel"/>
    <w:tmpl w:val="C78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313C1"/>
    <w:multiLevelType w:val="multilevel"/>
    <w:tmpl w:val="FAA0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84213"/>
    <w:rsid w:val="000736DD"/>
    <w:rsid w:val="003B0ACF"/>
    <w:rsid w:val="003D5F9D"/>
    <w:rsid w:val="003F77B4"/>
    <w:rsid w:val="004926AC"/>
    <w:rsid w:val="00591417"/>
    <w:rsid w:val="005D10E6"/>
    <w:rsid w:val="006509FA"/>
    <w:rsid w:val="00730445"/>
    <w:rsid w:val="007859BC"/>
    <w:rsid w:val="00786281"/>
    <w:rsid w:val="007B3C0E"/>
    <w:rsid w:val="007D4958"/>
    <w:rsid w:val="00904DB2"/>
    <w:rsid w:val="009D12EA"/>
    <w:rsid w:val="009D4161"/>
    <w:rsid w:val="00E76915"/>
    <w:rsid w:val="00E84213"/>
    <w:rsid w:val="00F11261"/>
    <w:rsid w:val="00F3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45"/>
    <w:pPr>
      <w:ind w:left="720"/>
      <w:contextualSpacing/>
    </w:pPr>
  </w:style>
  <w:style w:type="paragraph" w:customStyle="1" w:styleId="c2">
    <w:name w:val="c2"/>
    <w:basedOn w:val="a"/>
    <w:rsid w:val="0073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0445"/>
  </w:style>
  <w:style w:type="character" w:customStyle="1" w:styleId="apple-converted-space">
    <w:name w:val="apple-converted-space"/>
    <w:basedOn w:val="a0"/>
    <w:rsid w:val="00F349A6"/>
  </w:style>
  <w:style w:type="character" w:customStyle="1" w:styleId="butback">
    <w:name w:val="butback"/>
    <w:basedOn w:val="a0"/>
    <w:rsid w:val="000736DD"/>
  </w:style>
  <w:style w:type="character" w:customStyle="1" w:styleId="submenu-table">
    <w:name w:val="submenu-table"/>
    <w:basedOn w:val="a0"/>
    <w:rsid w:val="000736DD"/>
  </w:style>
  <w:style w:type="paragraph" w:styleId="a4">
    <w:name w:val="Normal (Web)"/>
    <w:basedOn w:val="a"/>
    <w:uiPriority w:val="99"/>
    <w:unhideWhenUsed/>
    <w:rsid w:val="0007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D10E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85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19513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er-yf.ru/data/stat/Innovacionnye-proekty-v-obrazovani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sib.ru/pedagogika/protsess-obucheniya/vse-stranitsi" TargetMode="External"/><Relationship Id="rId5" Type="http://schemas.openxmlformats.org/officeDocument/2006/relationships/hyperlink" Target="http://lib2.podelise.ru/docs/76482/index-1294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2013-12-15T08:38:00Z</dcterms:created>
  <dcterms:modified xsi:type="dcterms:W3CDTF">2013-12-16T18:45:00Z</dcterms:modified>
</cp:coreProperties>
</file>