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F9" w:rsidRPr="00D14EED" w:rsidRDefault="00B408E0" w:rsidP="00D14EED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14EED">
        <w:rPr>
          <w:rStyle w:val="a3"/>
          <w:rFonts w:ascii="Times New Roman" w:hAnsi="Times New Roman" w:cs="Times New Roman"/>
          <w:sz w:val="28"/>
          <w:szCs w:val="28"/>
        </w:rPr>
        <w:t xml:space="preserve">Тестовые технологии на </w:t>
      </w:r>
      <w:r w:rsidR="00F86DC8" w:rsidRPr="00D14EED">
        <w:rPr>
          <w:rStyle w:val="a3"/>
          <w:rFonts w:ascii="Times New Roman" w:hAnsi="Times New Roman" w:cs="Times New Roman"/>
          <w:sz w:val="28"/>
          <w:szCs w:val="28"/>
        </w:rPr>
        <w:t xml:space="preserve">уроках </w:t>
      </w:r>
      <w:r w:rsidRPr="00D14EED">
        <w:rPr>
          <w:rStyle w:val="a3"/>
          <w:rFonts w:ascii="Times New Roman" w:hAnsi="Times New Roman" w:cs="Times New Roman"/>
          <w:sz w:val="28"/>
          <w:szCs w:val="28"/>
        </w:rPr>
        <w:t>географии как один из видов контроля обучающихся</w:t>
      </w:r>
    </w:p>
    <w:p w:rsidR="00B408E0" w:rsidRPr="00D14EED" w:rsidRDefault="00B408E0" w:rsidP="00D14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Учитель географии МБОУ СОШ №33 г.</w:t>
      </w:r>
      <w:r w:rsidR="00B368E6" w:rsidRPr="00D14EED">
        <w:rPr>
          <w:rFonts w:ascii="Times New Roman" w:hAnsi="Times New Roman" w:cs="Times New Roman"/>
          <w:sz w:val="28"/>
          <w:szCs w:val="28"/>
        </w:rPr>
        <w:t xml:space="preserve"> </w:t>
      </w:r>
      <w:r w:rsidRPr="00D14EED">
        <w:rPr>
          <w:rFonts w:ascii="Times New Roman" w:hAnsi="Times New Roman" w:cs="Times New Roman"/>
          <w:sz w:val="28"/>
          <w:szCs w:val="28"/>
        </w:rPr>
        <w:t xml:space="preserve">Смоленска  </w:t>
      </w:r>
      <w:proofErr w:type="spellStart"/>
      <w:r w:rsidRPr="00D14EED"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 w:rsidRPr="00D14EED">
        <w:rPr>
          <w:rFonts w:ascii="Times New Roman" w:hAnsi="Times New Roman" w:cs="Times New Roman"/>
          <w:sz w:val="28"/>
          <w:szCs w:val="28"/>
        </w:rPr>
        <w:t xml:space="preserve"> ИИ</w:t>
      </w:r>
    </w:p>
    <w:p w:rsidR="00B408E0" w:rsidRPr="00D14EED" w:rsidRDefault="00B408E0" w:rsidP="00D14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Аннотация</w:t>
      </w:r>
    </w:p>
    <w:p w:rsidR="009E3B6F" w:rsidRPr="00D14EED" w:rsidRDefault="006B7A61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</w:rPr>
        <w:t xml:space="preserve">  </w:t>
      </w:r>
      <w:r w:rsidR="00B408E0" w:rsidRPr="00D14EED">
        <w:rPr>
          <w:rFonts w:ascii="Times New Roman" w:hAnsi="Times New Roman" w:cs="Times New Roman"/>
          <w:sz w:val="28"/>
          <w:szCs w:val="28"/>
        </w:rPr>
        <w:t xml:space="preserve">В работе представлено применение тестовой технологии на уроках географии. Актуальность  данной темы </w:t>
      </w:r>
      <w:r w:rsidR="00B408E0" w:rsidRPr="00D14EED">
        <w:rPr>
          <w:rFonts w:ascii="Times New Roman" w:hAnsi="Times New Roman" w:cs="Times New Roman"/>
          <w:sz w:val="28"/>
          <w:szCs w:val="28"/>
          <w:lang w:eastAsia="ru-RU"/>
        </w:rPr>
        <w:t>в том, что предлагаемая технология дополняет традиционную систему текущего контроля системой тестов различного назначения, что позволяет получить достоверную и оперативную информацию об уровне усвоения знаний, достигнутом каждым учащимся</w:t>
      </w:r>
      <w:r w:rsidR="00B408E0" w:rsidRPr="00D14E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571E" w:rsidRPr="00D14EED">
        <w:rPr>
          <w:rFonts w:ascii="Times New Roman" w:hAnsi="Times New Roman" w:cs="Times New Roman"/>
          <w:sz w:val="28"/>
          <w:szCs w:val="28"/>
          <w:lang w:eastAsia="ru-RU"/>
        </w:rPr>
        <w:t>Система включает тесты следующих видов (в зависимости от назначения): базовые тесты - тесты, позволяющие проверить усвоение базовых понятий на репродуктивном и алгоритмическом уровнях, тематические тесты - тесты для проведения в конце изучения темы, позволяющие зафиксировать объем и уровень ее усвоения, итоговые тесты - тесты для проведения в конце полугодия, года, с целью выявления объема и уровня усвоения материала по географии с 5 по</w:t>
      </w:r>
      <w:proofErr w:type="gramEnd"/>
      <w:r w:rsidR="0090571E" w:rsidRPr="00D14EED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 w:rsidRPr="00D14EED">
        <w:rPr>
          <w:rFonts w:ascii="Times New Roman" w:hAnsi="Times New Roman" w:cs="Times New Roman"/>
          <w:sz w:val="28"/>
          <w:szCs w:val="28"/>
          <w:lang w:eastAsia="ru-RU"/>
        </w:rPr>
        <w:t xml:space="preserve"> класс. </w:t>
      </w:r>
      <w:r w:rsidR="0090571E" w:rsidRPr="00D14EED">
        <w:rPr>
          <w:rFonts w:ascii="Times New Roman" w:hAnsi="Times New Roman" w:cs="Times New Roman"/>
          <w:sz w:val="28"/>
          <w:szCs w:val="28"/>
        </w:rPr>
        <w:t>Использование тестовой технологии</w:t>
      </w:r>
      <w:r w:rsidR="00B408E0" w:rsidRPr="00D14EED">
        <w:rPr>
          <w:rFonts w:ascii="Times New Roman" w:hAnsi="Times New Roman" w:cs="Times New Roman"/>
          <w:sz w:val="28"/>
          <w:szCs w:val="28"/>
        </w:rPr>
        <w:t xml:space="preserve"> помогает улучшить качество знаний учащихся, подготовить их к сдаче экзаменов</w:t>
      </w:r>
      <w:r w:rsidR="0090571E" w:rsidRPr="00D14EED">
        <w:rPr>
          <w:rFonts w:ascii="Times New Roman" w:hAnsi="Times New Roman" w:cs="Times New Roman"/>
          <w:sz w:val="28"/>
          <w:szCs w:val="28"/>
        </w:rPr>
        <w:t xml:space="preserve"> в форме ГИА и ЕГЭ</w:t>
      </w:r>
      <w:r w:rsidR="00B408E0" w:rsidRPr="00D14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3B6" w:rsidRPr="00D14EED" w:rsidRDefault="006B7A61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F23B6" w:rsidRPr="00D14EED">
        <w:rPr>
          <w:rFonts w:ascii="Times New Roman" w:hAnsi="Times New Roman" w:cs="Times New Roman"/>
          <w:bCs/>
          <w:sz w:val="28"/>
          <w:szCs w:val="28"/>
        </w:rPr>
        <w:t>Предметом нашего рассмотрения будут тесты, но не все, а в первую очередь тесты учебных достижений (синонимичные названия: тесты школьных достижений, педагогические, дидактические и т.д.)</w:t>
      </w:r>
    </w:p>
    <w:p w:rsidR="00CF23B6" w:rsidRPr="00D14EED" w:rsidRDefault="00CF23B6" w:rsidP="00D14E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  <w:u w:val="single"/>
        </w:rPr>
        <w:t>По целям</w:t>
      </w:r>
      <w:r w:rsidRPr="00D14EED">
        <w:rPr>
          <w:rFonts w:ascii="Times New Roman" w:hAnsi="Times New Roman" w:cs="Times New Roman"/>
          <w:bCs/>
          <w:sz w:val="28"/>
          <w:szCs w:val="28"/>
        </w:rPr>
        <w:t xml:space="preserve"> использования выделяют:</w:t>
      </w:r>
      <w:r w:rsidRPr="00D1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00" w:rsidRPr="00D14EED" w:rsidRDefault="00B05CC9" w:rsidP="00D14E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входные тесты;</w:t>
      </w:r>
    </w:p>
    <w:p w:rsidR="001F2700" w:rsidRPr="00D14EED" w:rsidRDefault="00B05CC9" w:rsidP="00D14E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формирующие тесты;</w:t>
      </w:r>
    </w:p>
    <w:p w:rsidR="001F2700" w:rsidRPr="00D14EED" w:rsidRDefault="00B05CC9" w:rsidP="00D14E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диагностические тесты;</w:t>
      </w:r>
    </w:p>
    <w:p w:rsidR="001F2700" w:rsidRPr="00D14EED" w:rsidRDefault="00B05CC9" w:rsidP="00D14E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итоговые тесты.</w:t>
      </w:r>
    </w:p>
    <w:p w:rsidR="00CF23B6" w:rsidRPr="00D14EED" w:rsidRDefault="00CF23B6" w:rsidP="00D14E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Pr="00D14EED">
        <w:rPr>
          <w:rFonts w:ascii="Times New Roman" w:hAnsi="Times New Roman" w:cs="Times New Roman"/>
          <w:sz w:val="28"/>
          <w:szCs w:val="28"/>
          <w:u w:val="single"/>
        </w:rPr>
        <w:t>три уровня сложности тестов</w:t>
      </w:r>
      <w:r w:rsidRPr="00D14EED">
        <w:rPr>
          <w:rFonts w:ascii="Times New Roman" w:hAnsi="Times New Roman" w:cs="Times New Roman"/>
          <w:sz w:val="28"/>
          <w:szCs w:val="28"/>
        </w:rPr>
        <w:t>:</w:t>
      </w:r>
    </w:p>
    <w:p w:rsidR="00B1614A" w:rsidRPr="00D14EED" w:rsidRDefault="00CF23B6" w:rsidP="00D14E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1 уровень</w:t>
      </w:r>
      <w:r w:rsidR="00B1614A" w:rsidRPr="00D14EED">
        <w:rPr>
          <w:rFonts w:ascii="Times New Roman" w:hAnsi="Times New Roman" w:cs="Times New Roman"/>
          <w:sz w:val="28"/>
          <w:szCs w:val="28"/>
        </w:rPr>
        <w:t xml:space="preserve">  </w:t>
      </w:r>
      <w:r w:rsidRPr="00D14EED">
        <w:rPr>
          <w:rFonts w:ascii="Times New Roman" w:hAnsi="Times New Roman" w:cs="Times New Roman"/>
          <w:sz w:val="28"/>
          <w:szCs w:val="28"/>
        </w:rPr>
        <w:t>сложности</w:t>
      </w:r>
      <w:r w:rsidR="00B1614A" w:rsidRPr="00D14EED">
        <w:rPr>
          <w:rFonts w:ascii="Times New Roman" w:hAnsi="Times New Roman" w:cs="Times New Roman"/>
          <w:sz w:val="28"/>
          <w:szCs w:val="28"/>
        </w:rPr>
        <w:t xml:space="preserve"> - требующие репродуктивного ответа (воспроизведение полученных знаний);</w:t>
      </w:r>
    </w:p>
    <w:p w:rsidR="00B1614A" w:rsidRPr="00D14EED" w:rsidRDefault="00B1614A" w:rsidP="00D14E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2 уровень сложности - требующие реконструктивного ответа (выполнение заданий по образцу):</w:t>
      </w:r>
    </w:p>
    <w:p w:rsidR="00B1614A" w:rsidRPr="00D14EED" w:rsidRDefault="00B1614A" w:rsidP="00D14EE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>3 уровень</w:t>
      </w:r>
      <w:r w:rsidRPr="00D14EED">
        <w:rPr>
          <w:rFonts w:ascii="Times New Roman" w:hAnsi="Times New Roman" w:cs="Times New Roman"/>
          <w:sz w:val="28"/>
          <w:szCs w:val="28"/>
        </w:rPr>
        <w:t xml:space="preserve"> </w:t>
      </w:r>
      <w:r w:rsidRPr="00D14EED">
        <w:rPr>
          <w:rFonts w:ascii="Times New Roman" w:hAnsi="Times New Roman" w:cs="Times New Roman"/>
          <w:bCs/>
          <w:sz w:val="28"/>
          <w:szCs w:val="28"/>
        </w:rPr>
        <w:t>сложности - требующие творческого ответа (использование знаний в новых нестандартных условиях).</w:t>
      </w:r>
    </w:p>
    <w:p w:rsidR="00B1614A" w:rsidRPr="00D14EED" w:rsidRDefault="00B1614A" w:rsidP="00D14E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При составлении тестов необходимо использовать следующую методику:</w:t>
      </w:r>
    </w:p>
    <w:p w:rsidR="001F2700" w:rsidRPr="00D14EED" w:rsidRDefault="00B05CC9" w:rsidP="00D14EE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 xml:space="preserve">тесты  должны  быть  </w:t>
      </w:r>
      <w:r w:rsidRPr="00D14EED">
        <w:rPr>
          <w:rFonts w:ascii="Times New Roman" w:hAnsi="Times New Roman" w:cs="Times New Roman"/>
          <w:i/>
          <w:iCs/>
          <w:sz w:val="28"/>
          <w:szCs w:val="28"/>
        </w:rPr>
        <w:t>надёжными</w:t>
      </w:r>
      <w:r w:rsidRPr="00D14EED">
        <w:rPr>
          <w:rFonts w:ascii="Times New Roman" w:hAnsi="Times New Roman" w:cs="Times New Roman"/>
          <w:sz w:val="28"/>
          <w:szCs w:val="28"/>
        </w:rPr>
        <w:t>;</w:t>
      </w:r>
    </w:p>
    <w:p w:rsidR="001F2700" w:rsidRPr="00D14EED" w:rsidRDefault="00B05CC9" w:rsidP="00D14EE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 xml:space="preserve">вопрос  должен  быть  </w:t>
      </w:r>
      <w:r w:rsidRPr="00D14EED">
        <w:rPr>
          <w:rFonts w:ascii="Times New Roman" w:hAnsi="Times New Roman" w:cs="Times New Roman"/>
          <w:i/>
          <w:iCs/>
          <w:sz w:val="28"/>
          <w:szCs w:val="28"/>
        </w:rPr>
        <w:t>чётким  и  лаконичным</w:t>
      </w:r>
      <w:r w:rsidRPr="00D14EED">
        <w:rPr>
          <w:rFonts w:ascii="Times New Roman" w:hAnsi="Times New Roman" w:cs="Times New Roman"/>
          <w:sz w:val="28"/>
          <w:szCs w:val="28"/>
        </w:rPr>
        <w:t>;</w:t>
      </w:r>
    </w:p>
    <w:p w:rsidR="001F2700" w:rsidRPr="00D14EED" w:rsidRDefault="00B05CC9" w:rsidP="00D14EE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  <w:u w:val="single"/>
        </w:rPr>
        <w:t>недопустимо</w:t>
      </w:r>
      <w:r w:rsidRPr="00D14EED">
        <w:rPr>
          <w:rFonts w:ascii="Times New Roman" w:hAnsi="Times New Roman" w:cs="Times New Roman"/>
          <w:sz w:val="28"/>
          <w:szCs w:val="28"/>
        </w:rPr>
        <w:t xml:space="preserve">  применение  двусмысленных,  </w:t>
      </w:r>
      <w:r w:rsidRPr="00D14EED">
        <w:rPr>
          <w:rFonts w:ascii="Times New Roman" w:hAnsi="Times New Roman" w:cs="Times New Roman"/>
          <w:i/>
          <w:iCs/>
          <w:sz w:val="28"/>
          <w:szCs w:val="28"/>
        </w:rPr>
        <w:t>некорректных</w:t>
      </w:r>
      <w:r w:rsidRPr="00D14EED">
        <w:rPr>
          <w:rFonts w:ascii="Times New Roman" w:hAnsi="Times New Roman" w:cs="Times New Roman"/>
          <w:sz w:val="28"/>
          <w:szCs w:val="28"/>
        </w:rPr>
        <w:t xml:space="preserve">  вопросов;</w:t>
      </w:r>
    </w:p>
    <w:p w:rsidR="001F2700" w:rsidRPr="00D14EED" w:rsidRDefault="00B05CC9" w:rsidP="00D14EE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 xml:space="preserve">тесты  для  текущего,  рубежного  или  итогового  контроля  должны  </w:t>
      </w:r>
      <w:r w:rsidRPr="00D14EED">
        <w:rPr>
          <w:rFonts w:ascii="Times New Roman" w:hAnsi="Times New Roman" w:cs="Times New Roman"/>
          <w:i/>
          <w:iCs/>
          <w:sz w:val="28"/>
          <w:szCs w:val="28"/>
        </w:rPr>
        <w:t>соответствовать  базовой  школьной  программе  и  пройденному  материалу</w:t>
      </w:r>
      <w:r w:rsidRPr="00D14E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2700" w:rsidRPr="00D14EED" w:rsidRDefault="00B05CC9" w:rsidP="00D14EE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lastRenderedPageBreak/>
        <w:t>тесты должны учитывать специфику школ, классов, индивидуальных особенностей учащихся;</w:t>
      </w:r>
    </w:p>
    <w:p w:rsidR="00B1614A" w:rsidRPr="00D14EED" w:rsidRDefault="00B05CC9" w:rsidP="00D14EE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недопустимо  использование  ”</w:t>
      </w:r>
      <w:r w:rsidRPr="00D14EED">
        <w:rPr>
          <w:rFonts w:ascii="Times New Roman" w:hAnsi="Times New Roman" w:cs="Times New Roman"/>
          <w:i/>
          <w:iCs/>
          <w:sz w:val="28"/>
          <w:szCs w:val="28"/>
        </w:rPr>
        <w:t>мелочных</w:t>
      </w:r>
      <w:r w:rsidRPr="00D14EED">
        <w:rPr>
          <w:rFonts w:ascii="Times New Roman" w:hAnsi="Times New Roman" w:cs="Times New Roman"/>
          <w:sz w:val="28"/>
          <w:szCs w:val="28"/>
        </w:rPr>
        <w:t xml:space="preserve">”  вопросов,  затрагивающих  слишком  малые  географические  объекты  или  объекты,  имеющие  несущественные  отличия; </w:t>
      </w:r>
    </w:p>
    <w:p w:rsidR="00B1614A" w:rsidRPr="00D14EED" w:rsidRDefault="00B1614A" w:rsidP="00D14EE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 xml:space="preserve">каждый  вопрос,  каждое  задание  и  ”ключ”  к  тесту  должны  быть  </w:t>
      </w:r>
      <w:r w:rsidRPr="00D14EED">
        <w:rPr>
          <w:rFonts w:ascii="Times New Roman" w:hAnsi="Times New Roman" w:cs="Times New Roman"/>
          <w:i/>
          <w:iCs/>
          <w:sz w:val="28"/>
          <w:szCs w:val="28"/>
        </w:rPr>
        <w:t xml:space="preserve">многократно  перепроверены  </w:t>
      </w:r>
      <w:r w:rsidRPr="00D14EED">
        <w:rPr>
          <w:rFonts w:ascii="Times New Roman" w:hAnsi="Times New Roman" w:cs="Times New Roman"/>
          <w:sz w:val="28"/>
          <w:szCs w:val="28"/>
        </w:rPr>
        <w:t>составителем.</w:t>
      </w:r>
    </w:p>
    <w:p w:rsidR="00B1614A" w:rsidRPr="00D14EED" w:rsidRDefault="00B1614A" w:rsidP="00D14EE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Составление теста проходит несколько этапов:</w:t>
      </w:r>
    </w:p>
    <w:p w:rsidR="001F2700" w:rsidRPr="00D14EED" w:rsidRDefault="00B05CC9" w:rsidP="00D14EED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Определение целей тестирования</w:t>
      </w:r>
    </w:p>
    <w:p w:rsidR="001F2700" w:rsidRPr="00D14EED" w:rsidRDefault="00B05CC9" w:rsidP="00D14EED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 xml:space="preserve">Отбор содержания учебного материала </w:t>
      </w:r>
    </w:p>
    <w:p w:rsidR="001F2700" w:rsidRPr="00D14EED" w:rsidRDefault="00B05CC9" w:rsidP="00D14EED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Составление, подбор тестовых заданий</w:t>
      </w:r>
    </w:p>
    <w:p w:rsidR="001F2700" w:rsidRPr="00D14EED" w:rsidRDefault="00B05CC9" w:rsidP="00D14EED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Компоновка заданий для апробации</w:t>
      </w:r>
    </w:p>
    <w:p w:rsidR="001F2700" w:rsidRPr="00D14EED" w:rsidRDefault="00B05CC9" w:rsidP="00D14EED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Апробация тестовых заданий</w:t>
      </w:r>
    </w:p>
    <w:p w:rsidR="001F2700" w:rsidRPr="00D14EED" w:rsidRDefault="00B05CC9" w:rsidP="00D14EED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Определение и расчет показателей качества тестовых заданий (НОТ)</w:t>
      </w:r>
    </w:p>
    <w:p w:rsidR="001F2700" w:rsidRPr="00D14EED" w:rsidRDefault="00B05CC9" w:rsidP="00D14EED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Отбраковка заданий и составление окончательного варианта теста.</w:t>
      </w:r>
    </w:p>
    <w:p w:rsidR="001F2700" w:rsidRPr="00D14EED" w:rsidRDefault="00B05CC9" w:rsidP="00D14EED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Стандартизация и нормирование теста</w:t>
      </w:r>
    </w:p>
    <w:p w:rsidR="00B1614A" w:rsidRPr="00D14EED" w:rsidRDefault="00B1614A" w:rsidP="00D14EE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 Тестовое задание включает:</w:t>
      </w:r>
    </w:p>
    <w:p w:rsidR="001F2700" w:rsidRPr="00D14EED" w:rsidRDefault="00B05CC9" w:rsidP="00D14EE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инструкцию</w:t>
      </w:r>
    </w:p>
    <w:p w:rsidR="001F2700" w:rsidRPr="00D14EED" w:rsidRDefault="00B05CC9" w:rsidP="00D14EE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текст задания</w:t>
      </w:r>
    </w:p>
    <w:p w:rsidR="006B7A61" w:rsidRPr="00D14EED" w:rsidRDefault="00B05CC9" w:rsidP="00D14EE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правильный ответ</w:t>
      </w:r>
    </w:p>
    <w:p w:rsidR="006B7A61" w:rsidRPr="00D14EED" w:rsidRDefault="006B7A61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  <w:lang w:eastAsia="ru-RU"/>
        </w:rPr>
        <w:t xml:space="preserve">   Конечно, в своей работе я использую тестовые задания, имеющиеся в различных методических пособиях, но чаще всего разрабатываю их самостоятельно. Чаще всего я использую тесты с выборочными ответами. Они дают возможность учащимся лучше понимать общие и отличительные качества изучаемых объектов, легче классифицировать различные явления.</w:t>
      </w:r>
    </w:p>
    <w:p w:rsidR="006B7A61" w:rsidRPr="00D14EED" w:rsidRDefault="006B7A61" w:rsidP="00D14EED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14EED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Задания множественного выбора.</w:t>
      </w:r>
    </w:p>
    <w:p w:rsidR="006B7A61" w:rsidRPr="00D14EED" w:rsidRDefault="006B7A61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D14EED">
        <w:rPr>
          <w:rFonts w:ascii="Times New Roman" w:hAnsi="Times New Roman" w:cs="Times New Roman"/>
          <w:sz w:val="28"/>
          <w:szCs w:val="28"/>
          <w:lang w:eastAsia="ru-RU"/>
        </w:rPr>
        <w:t xml:space="preserve"> Обведите кружком букву, соответствующую варианту правильного ответа.</w:t>
      </w:r>
    </w:p>
    <w:p w:rsidR="006B7A61" w:rsidRPr="00D14EED" w:rsidRDefault="006B7A61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D14EED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Республиканскую форму правления имеют страны (выбрать одну пару)</w:t>
      </w:r>
    </w:p>
    <w:p w:rsidR="006B7A61" w:rsidRPr="00D14EED" w:rsidRDefault="006B7A61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Варианты ответа:</w:t>
      </w:r>
    </w:p>
    <w:p w:rsidR="006B7A61" w:rsidRPr="00D14EED" w:rsidRDefault="006B7A61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  <w:lang w:eastAsia="ru-RU"/>
        </w:rPr>
        <w:t>А. Япония и Чехия</w:t>
      </w:r>
    </w:p>
    <w:p w:rsidR="006B7A61" w:rsidRPr="00D14EED" w:rsidRDefault="006B7A61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  <w:lang w:eastAsia="ru-RU"/>
        </w:rPr>
        <w:t>В. Индия и Великобритания</w:t>
      </w:r>
    </w:p>
    <w:p w:rsidR="006B7A61" w:rsidRPr="00D14EED" w:rsidRDefault="006B7A61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  <w:lang w:eastAsia="ru-RU"/>
        </w:rPr>
        <w:t>С. Франция и Швеция</w:t>
      </w:r>
    </w:p>
    <w:p w:rsidR="006B7A61" w:rsidRPr="00D14EED" w:rsidRDefault="006B7A61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D14EED">
        <w:rPr>
          <w:rFonts w:ascii="Times New Roman" w:hAnsi="Times New Roman" w:cs="Times New Roman"/>
          <w:sz w:val="28"/>
          <w:szCs w:val="28"/>
          <w:lang w:eastAsia="ru-RU"/>
        </w:rPr>
        <w:t>. США и Германия</w:t>
      </w:r>
    </w:p>
    <w:p w:rsidR="00C279CB" w:rsidRPr="00D14EED" w:rsidRDefault="00C279CB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Вопрос:</w:t>
      </w:r>
    </w:p>
    <w:p w:rsidR="00C279CB" w:rsidRPr="00D14EED" w:rsidRDefault="00C279CB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  <w:lang w:eastAsia="ru-RU"/>
        </w:rPr>
        <w:t xml:space="preserve">Выберите  ответ,  в  котором  верно  указаны  </w:t>
      </w:r>
      <w:r w:rsidRPr="00D14EE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вид  минерального  ресурса</w:t>
      </w:r>
      <w:r w:rsidRPr="00D14E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14EE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название  месторождения  </w:t>
      </w:r>
      <w:r w:rsidRPr="00D14EED">
        <w:rPr>
          <w:rFonts w:ascii="Times New Roman" w:hAnsi="Times New Roman" w:cs="Times New Roman"/>
          <w:sz w:val="28"/>
          <w:szCs w:val="28"/>
          <w:lang w:eastAsia="ru-RU"/>
        </w:rPr>
        <w:t xml:space="preserve">и  </w:t>
      </w:r>
      <w:r w:rsidRPr="00D14EE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регион  России</w:t>
      </w:r>
      <w:r w:rsidRPr="00D14EED">
        <w:rPr>
          <w:rFonts w:ascii="Times New Roman" w:hAnsi="Times New Roman" w:cs="Times New Roman"/>
          <w:sz w:val="28"/>
          <w:szCs w:val="28"/>
          <w:lang w:eastAsia="ru-RU"/>
        </w:rPr>
        <w:t>,  в  котором  он  расположен</w:t>
      </w:r>
    </w:p>
    <w:p w:rsidR="00C279CB" w:rsidRPr="00D14EED" w:rsidRDefault="00C279CB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Варианты ответа:</w:t>
      </w:r>
      <w:r w:rsidRPr="00D14E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2700" w:rsidRPr="00D14EED" w:rsidRDefault="00B05CC9" w:rsidP="00D14EE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  <w:lang w:eastAsia="ru-RU"/>
        </w:rPr>
        <w:t>бурый  уголь – Назарово – Центральная  Россия</w:t>
      </w:r>
    </w:p>
    <w:p w:rsidR="001F2700" w:rsidRPr="00D14EED" w:rsidRDefault="00B05CC9" w:rsidP="00D14EE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  <w:lang w:eastAsia="ru-RU"/>
        </w:rPr>
        <w:t>природный  газ – Салаир – Западная  Сибирь</w:t>
      </w:r>
    </w:p>
    <w:p w:rsidR="001F2700" w:rsidRPr="00D14EED" w:rsidRDefault="00B05CC9" w:rsidP="00D14EE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  <w:lang w:eastAsia="ru-RU"/>
        </w:rPr>
        <w:t>железные  руды – Качканар – Урал</w:t>
      </w:r>
    </w:p>
    <w:p w:rsidR="001F2700" w:rsidRPr="00D14EED" w:rsidRDefault="00B05CC9" w:rsidP="00D14EE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  <w:lang w:eastAsia="ru-RU"/>
        </w:rPr>
        <w:t>апатиты – Воскресенск – Север</w:t>
      </w:r>
    </w:p>
    <w:p w:rsidR="00C279CB" w:rsidRPr="00D14EED" w:rsidRDefault="00C279CB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E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Также могут быть </w:t>
      </w:r>
      <w:r w:rsidRPr="00D14EED">
        <w:rPr>
          <w:rFonts w:ascii="Times New Roman" w:hAnsi="Times New Roman" w:cs="Times New Roman"/>
          <w:sz w:val="28"/>
          <w:szCs w:val="28"/>
        </w:rPr>
        <w:t xml:space="preserve">тестовые вопросы  с  </w:t>
      </w:r>
      <w:r w:rsidRPr="00D14EED">
        <w:rPr>
          <w:rFonts w:ascii="Times New Roman" w:hAnsi="Times New Roman" w:cs="Times New Roman"/>
          <w:sz w:val="28"/>
          <w:szCs w:val="28"/>
          <w:u w:val="single"/>
        </w:rPr>
        <w:t>использованием  рисунков,  графиков,  схем  или  диаграмм.</w:t>
      </w:r>
    </w:p>
    <w:p w:rsidR="00C279CB" w:rsidRPr="00D14EED" w:rsidRDefault="00C279CB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D14EED">
        <w:rPr>
          <w:rFonts w:ascii="Times New Roman" w:hAnsi="Times New Roman" w:cs="Times New Roman"/>
          <w:sz w:val="28"/>
          <w:szCs w:val="28"/>
          <w:lang w:eastAsia="ru-RU"/>
        </w:rPr>
        <w:t xml:space="preserve"> Обведите кружком букву, соответствующую варианту правильного ответа.</w:t>
      </w:r>
    </w:p>
    <w:p w:rsidR="00C279CB" w:rsidRPr="00D14EED" w:rsidRDefault="00C279CB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Pr="00D14EED">
        <w:rPr>
          <w:rFonts w:ascii="Times New Roman" w:hAnsi="Times New Roman" w:cs="Times New Roman"/>
          <w:sz w:val="28"/>
          <w:szCs w:val="28"/>
          <w:lang w:eastAsia="ru-RU"/>
        </w:rPr>
        <w:t>На какой из диаграмм верно указано соотношение суши и воды на Земле</w:t>
      </w:r>
    </w:p>
    <w:p w:rsidR="00C279CB" w:rsidRPr="00D14EED" w:rsidRDefault="00C279CB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9CB" w:rsidRPr="00D14EED" w:rsidRDefault="00C279CB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343972</wp:posOffset>
            </wp:positionH>
            <wp:positionV relativeFrom="paragraph">
              <wp:posOffset>25391</wp:posOffset>
            </wp:positionV>
            <wp:extent cx="841985" cy="601418"/>
            <wp:effectExtent l="0" t="0" r="0" b="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D14EED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C279CB" w:rsidRPr="00D14EED" w:rsidRDefault="00C279CB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9F6" w:rsidRPr="00D14EED" w:rsidRDefault="004659F6" w:rsidP="00D14EED">
      <w:pPr>
        <w:pStyle w:val="a6"/>
        <w:tabs>
          <w:tab w:val="left" w:pos="2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D14E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409" cy="270024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9137" cy="431800"/>
                      <a:chOff x="4284663" y="2636838"/>
                      <a:chExt cx="719137" cy="431800"/>
                    </a:xfrm>
                  </a:grpSpPr>
                  <a:sp>
                    <a:nvSpPr>
                      <a:cNvPr id="1030" name="Прямоугольник 5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2636838"/>
                        <a:ext cx="719137" cy="4318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D14EE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14EED">
        <w:rPr>
          <w:rFonts w:ascii="Times New Roman" w:hAnsi="Times New Roman" w:cs="Times New Roman"/>
          <w:sz w:val="28"/>
          <w:szCs w:val="28"/>
        </w:rPr>
        <w:t>суша</w:t>
      </w:r>
    </w:p>
    <w:p w:rsidR="00C279CB" w:rsidRPr="00D14EED" w:rsidRDefault="00C279CB" w:rsidP="00D14EED">
      <w:pPr>
        <w:pStyle w:val="a6"/>
        <w:tabs>
          <w:tab w:val="left" w:pos="2648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9CB" w:rsidRPr="00D14EED" w:rsidRDefault="00D14EED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189865</wp:posOffset>
            </wp:positionV>
            <wp:extent cx="1012190" cy="619760"/>
            <wp:effectExtent l="0" t="0" r="0" b="0"/>
            <wp:wrapNone/>
            <wp:docPr id="6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279CB" w:rsidRPr="00D14EED" w:rsidRDefault="00C279CB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EED" w:rsidRDefault="00D14EED" w:rsidP="00D14EED">
      <w:pPr>
        <w:pStyle w:val="a6"/>
        <w:tabs>
          <w:tab w:val="left" w:pos="30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659F6" w:rsidRPr="00D14EE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59F6" w:rsidRPr="00D14E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273" cy="288435"/>
            <wp:effectExtent l="19050" t="0" r="127" b="0"/>
            <wp:docPr id="8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9137" cy="431800"/>
                      <a:chOff x="4284663" y="3429000"/>
                      <a:chExt cx="719137" cy="431800"/>
                    </a:xfrm>
                  </a:grpSpPr>
                  <a:sp>
                    <a:nvSpPr>
                      <a:cNvPr id="1032" name="Прямоугольник 7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3429000"/>
                        <a:ext cx="719137" cy="4318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4659F6" w:rsidRPr="00D14EE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4659F6" w:rsidRPr="00D14EED">
        <w:rPr>
          <w:rFonts w:ascii="Times New Roman" w:hAnsi="Times New Roman" w:cs="Times New Roman"/>
          <w:sz w:val="28"/>
          <w:szCs w:val="28"/>
        </w:rPr>
        <w:t>вода</w:t>
      </w:r>
    </w:p>
    <w:p w:rsidR="00C279CB" w:rsidRPr="00D14EED" w:rsidRDefault="00C279CB" w:rsidP="00D14EE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9CB" w:rsidRPr="00D14EED" w:rsidRDefault="00D14EED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283832</wp:posOffset>
            </wp:positionH>
            <wp:positionV relativeFrom="paragraph">
              <wp:posOffset>41467</wp:posOffset>
            </wp:positionV>
            <wp:extent cx="957359" cy="840757"/>
            <wp:effectExtent l="0" t="0" r="0" b="0"/>
            <wp:wrapNone/>
            <wp:docPr id="7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279CB" w:rsidRPr="00D14EED" w:rsidRDefault="00C279CB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9CB" w:rsidRPr="00D14EED" w:rsidRDefault="00C279CB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D14EED" w:rsidRDefault="004659F6" w:rsidP="00D14E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4EED" w:rsidRDefault="00D14EED" w:rsidP="00D14E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59F6" w:rsidRPr="00D14EED" w:rsidRDefault="004659F6" w:rsidP="00D14E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 xml:space="preserve">При составлении заданий на </w:t>
      </w:r>
      <w:r w:rsidRPr="00D14EED">
        <w:rPr>
          <w:rFonts w:ascii="Times New Roman" w:hAnsi="Times New Roman" w:cs="Times New Roman"/>
          <w:sz w:val="28"/>
          <w:szCs w:val="28"/>
          <w:u w:val="single"/>
        </w:rPr>
        <w:t>соответствие</w:t>
      </w:r>
      <w:r w:rsidRPr="00D14EED">
        <w:rPr>
          <w:rFonts w:ascii="Times New Roman" w:hAnsi="Times New Roman" w:cs="Times New Roman"/>
          <w:sz w:val="28"/>
          <w:szCs w:val="28"/>
        </w:rPr>
        <w:t xml:space="preserve"> всегда учитываю, что эта форма заданий используется для проверки умений восстановить соответствие между элементами двух списков. </w:t>
      </w:r>
      <w:r w:rsidR="00F01E06" w:rsidRPr="00D14EED">
        <w:rPr>
          <w:rFonts w:ascii="Times New Roman" w:hAnsi="Times New Roman" w:cs="Times New Roman"/>
          <w:sz w:val="28"/>
          <w:szCs w:val="28"/>
        </w:rPr>
        <w:t xml:space="preserve">Поэтому здесь не должно быть более 10 элементов. </w:t>
      </w:r>
    </w:p>
    <w:p w:rsidR="00F01E06" w:rsidRPr="00D14EED" w:rsidRDefault="00F01E06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b/>
          <w:sz w:val="28"/>
          <w:szCs w:val="28"/>
          <w:lang w:eastAsia="ru-RU"/>
        </w:rPr>
        <w:t>Инструкция:</w:t>
      </w:r>
      <w:r w:rsidRPr="00D14EED">
        <w:rPr>
          <w:rFonts w:ascii="Times New Roman" w:hAnsi="Times New Roman" w:cs="Times New Roman"/>
          <w:sz w:val="28"/>
          <w:szCs w:val="28"/>
          <w:lang w:eastAsia="ru-RU"/>
        </w:rPr>
        <w:t xml:space="preserve"> Соотнесите </w:t>
      </w:r>
      <w:proofErr w:type="gramStart"/>
      <w:r w:rsidRPr="00D14EED">
        <w:rPr>
          <w:rFonts w:ascii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 w:rsidRPr="00D14EED">
        <w:rPr>
          <w:rFonts w:ascii="Times New Roman" w:hAnsi="Times New Roman" w:cs="Times New Roman"/>
          <w:sz w:val="28"/>
          <w:szCs w:val="28"/>
          <w:lang w:eastAsia="ru-RU"/>
        </w:rPr>
        <w:t xml:space="preserve"> в столбцах 1 и 2. (Запишите в таблицу ответов цифры из столбца 2, которые соответствуют утверждениям из первого столбца</w:t>
      </w:r>
      <w:proofErr w:type="gramStart"/>
      <w:r w:rsidRPr="00D14EED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14E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7A61" w:rsidRPr="00D14EED" w:rsidRDefault="00F01E06" w:rsidP="00D14E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D1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Укажите, какой административный центр соответствует субъекту РФ из данного списка.</w:t>
      </w:r>
    </w:p>
    <w:tbl>
      <w:tblPr>
        <w:tblpPr w:leftFromText="180" w:rightFromText="180" w:vertAnchor="text" w:tblpY="1"/>
        <w:tblOverlap w:val="never"/>
        <w:tblW w:w="2380" w:type="dxa"/>
        <w:tblCellMar>
          <w:left w:w="0" w:type="dxa"/>
          <w:right w:w="0" w:type="dxa"/>
        </w:tblCellMar>
        <w:tblLook w:val="04A0"/>
      </w:tblPr>
      <w:tblGrid>
        <w:gridCol w:w="900"/>
        <w:gridCol w:w="1480"/>
      </w:tblGrid>
      <w:tr w:rsidR="00F01E06" w:rsidRPr="00D14EED" w:rsidTr="00F01E06">
        <w:trPr>
          <w:trHeight w:val="283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E06" w:rsidRPr="00D14EED" w:rsidRDefault="00F01E06" w:rsidP="00D14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700" w:rsidRPr="00D14EED" w:rsidRDefault="00F01E06" w:rsidP="00D14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</w:t>
            </w:r>
          </w:p>
        </w:tc>
      </w:tr>
      <w:tr w:rsidR="00F01E06" w:rsidRPr="00D14EED" w:rsidTr="00F01E06">
        <w:trPr>
          <w:trHeight w:val="283"/>
        </w:trPr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700" w:rsidRPr="00D14EED" w:rsidRDefault="00F01E06" w:rsidP="00D14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E06" w:rsidRPr="00D14EED" w:rsidRDefault="00F01E06" w:rsidP="00D14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E06" w:rsidRPr="00D14EED" w:rsidTr="00F01E06">
        <w:trPr>
          <w:trHeight w:val="283"/>
        </w:trPr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700" w:rsidRPr="00D14EED" w:rsidRDefault="00F01E06" w:rsidP="00D14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E06" w:rsidRPr="00D14EED" w:rsidRDefault="00F01E06" w:rsidP="00D14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E06" w:rsidRPr="00D14EED" w:rsidTr="00F01E06">
        <w:trPr>
          <w:trHeight w:val="283"/>
        </w:trPr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700" w:rsidRPr="00D14EED" w:rsidRDefault="00F01E06" w:rsidP="00D14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E06" w:rsidRPr="00D14EED" w:rsidRDefault="00F01E06" w:rsidP="00D14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E06" w:rsidRPr="00D14EED" w:rsidTr="00F01E06">
        <w:trPr>
          <w:trHeight w:val="283"/>
        </w:trPr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700" w:rsidRPr="00D14EED" w:rsidRDefault="00F01E06" w:rsidP="00D14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14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E06" w:rsidRPr="00D14EED" w:rsidRDefault="00F01E06" w:rsidP="00D14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1E06" w:rsidRPr="00D14EED" w:rsidRDefault="00F01E06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Субъект РФ                            Административный центр</w:t>
      </w:r>
    </w:p>
    <w:p w:rsidR="00F01E06" w:rsidRPr="00D14EED" w:rsidRDefault="00F01E06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Pr="00D14E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Республика Коми              1.Йошкар-Ола</w:t>
      </w:r>
    </w:p>
    <w:p w:rsidR="00F01E06" w:rsidRPr="00D14EED" w:rsidRDefault="00F01E06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Pr="00D14EED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D14E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Республика Карелия         </w:t>
      </w:r>
      <w:r w:rsidR="002821B8" w:rsidRPr="00D14E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4EED">
        <w:rPr>
          <w:rFonts w:ascii="Times New Roman" w:hAnsi="Times New Roman" w:cs="Times New Roman"/>
          <w:bCs/>
          <w:sz w:val="28"/>
          <w:szCs w:val="28"/>
          <w:lang w:eastAsia="ru-RU"/>
        </w:rPr>
        <w:t>2.Сыктывкар</w:t>
      </w:r>
    </w:p>
    <w:p w:rsidR="00F01E06" w:rsidRPr="00D14EED" w:rsidRDefault="00F01E06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Pr="00D14EED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D14E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Республика Калмыкия     </w:t>
      </w:r>
      <w:r w:rsidR="002821B8" w:rsidRPr="00D14E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14EED">
        <w:rPr>
          <w:rFonts w:ascii="Times New Roman" w:hAnsi="Times New Roman" w:cs="Times New Roman"/>
          <w:bCs/>
          <w:sz w:val="28"/>
          <w:szCs w:val="28"/>
          <w:lang w:eastAsia="ru-RU"/>
        </w:rPr>
        <w:t>3.Саранск</w:t>
      </w:r>
    </w:p>
    <w:p w:rsidR="00F01E06" w:rsidRPr="00D14EED" w:rsidRDefault="00F01E06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D14E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21B8" w:rsidRPr="00D14E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Республика Марий Эл        </w:t>
      </w:r>
      <w:r w:rsidRPr="00D14EED">
        <w:rPr>
          <w:rFonts w:ascii="Times New Roman" w:hAnsi="Times New Roman" w:cs="Times New Roman"/>
          <w:bCs/>
          <w:sz w:val="28"/>
          <w:szCs w:val="28"/>
          <w:lang w:eastAsia="ru-RU"/>
        </w:rPr>
        <w:t>4.Элиста</w:t>
      </w:r>
    </w:p>
    <w:p w:rsidR="00F01E06" w:rsidRPr="00D14EED" w:rsidRDefault="00F01E06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2821B8" w:rsidRPr="00D14E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D14EED">
        <w:rPr>
          <w:rFonts w:ascii="Times New Roman" w:hAnsi="Times New Roman" w:cs="Times New Roman"/>
          <w:bCs/>
          <w:sz w:val="28"/>
          <w:szCs w:val="28"/>
          <w:lang w:eastAsia="ru-RU"/>
        </w:rPr>
        <w:t>5.Петрозаводск</w:t>
      </w:r>
      <w:r w:rsidRPr="00D14E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1E06" w:rsidRPr="00D14EED" w:rsidRDefault="00F01E06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6B7A61" w:rsidRPr="00D14EED" w:rsidRDefault="00F01E06" w:rsidP="00D14E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Pr="00D14EED">
        <w:rPr>
          <w:rFonts w:ascii="Times New Roman" w:hAnsi="Times New Roman" w:cs="Times New Roman"/>
          <w:sz w:val="28"/>
          <w:szCs w:val="28"/>
          <w:u w:val="single"/>
        </w:rPr>
        <w:t>восстановление правильной последовательности</w:t>
      </w:r>
      <w:r w:rsidRPr="00D14EED">
        <w:rPr>
          <w:rFonts w:ascii="Times New Roman" w:hAnsi="Times New Roman" w:cs="Times New Roman"/>
          <w:sz w:val="28"/>
          <w:szCs w:val="28"/>
        </w:rPr>
        <w:t xml:space="preserve"> подходит для проверки последовательности временных событий, этапов развития какого-либо процесса и т.п.</w:t>
      </w:r>
    </w:p>
    <w:p w:rsidR="00B1614A" w:rsidRPr="00D14EED" w:rsidRDefault="00F01E06" w:rsidP="00D14EE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D14EED">
        <w:rPr>
          <w:rFonts w:ascii="Times New Roman" w:hAnsi="Times New Roman" w:cs="Times New Roman"/>
          <w:sz w:val="28"/>
          <w:szCs w:val="28"/>
        </w:rPr>
        <w:t xml:space="preserve"> Расположите в правильной последовательности. (В таблице ответов проставьте соответствующие буквы</w:t>
      </w:r>
      <w:proofErr w:type="gramStart"/>
      <w:r w:rsidRPr="00D14EE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14EED">
        <w:rPr>
          <w:rFonts w:ascii="Times New Roman" w:hAnsi="Times New Roman" w:cs="Times New Roman"/>
          <w:sz w:val="28"/>
          <w:szCs w:val="28"/>
        </w:rPr>
        <w:t>.</w:t>
      </w:r>
    </w:p>
    <w:p w:rsidR="00F01E06" w:rsidRPr="00D14EED" w:rsidRDefault="00F01E06" w:rsidP="00D14EED">
      <w:pPr>
        <w:pStyle w:val="a6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Вопрос: </w:t>
      </w:r>
      <w:r w:rsidRPr="00D14EED">
        <w:rPr>
          <w:rFonts w:ascii="Times New Roman" w:hAnsi="Times New Roman" w:cs="Times New Roman"/>
          <w:bCs/>
          <w:sz w:val="28"/>
          <w:szCs w:val="28"/>
        </w:rPr>
        <w:t>Расположите нижеперечисленные страны в порядке убывания их</w:t>
      </w:r>
      <w:r w:rsidRPr="00D14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EED">
        <w:rPr>
          <w:rFonts w:ascii="Times New Roman" w:hAnsi="Times New Roman" w:cs="Times New Roman"/>
          <w:bCs/>
          <w:sz w:val="28"/>
          <w:szCs w:val="28"/>
        </w:rPr>
        <w:t>площади.</w:t>
      </w:r>
    </w:p>
    <w:p w:rsidR="00F01E06" w:rsidRPr="00D14EED" w:rsidRDefault="00F01E06" w:rsidP="00D14EED">
      <w:pPr>
        <w:pStyle w:val="a6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</w:rPr>
        <w:t>Варианты ответа:</w:t>
      </w:r>
    </w:p>
    <w:tbl>
      <w:tblPr>
        <w:tblpPr w:leftFromText="180" w:rightFromText="180" w:vertAnchor="text" w:tblpY="1"/>
        <w:tblOverlap w:val="never"/>
        <w:tblW w:w="1713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004"/>
      </w:tblGrid>
      <w:tr w:rsidR="00F01E06" w:rsidRPr="00D14EED" w:rsidTr="00F01E06">
        <w:trPr>
          <w:trHeight w:val="22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E06" w:rsidRPr="00D14EED" w:rsidRDefault="00F01E06" w:rsidP="00D14EED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700" w:rsidRPr="00D14EED" w:rsidRDefault="00F01E06" w:rsidP="00D14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F01E06" w:rsidRPr="00D14EED" w:rsidTr="00F01E06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700" w:rsidRPr="00D14EED" w:rsidRDefault="00F01E06" w:rsidP="00D14EED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E06" w:rsidRPr="00D14EED" w:rsidRDefault="00F01E06" w:rsidP="00D14EED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06" w:rsidRPr="00D14EED" w:rsidTr="00F01E06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700" w:rsidRPr="00D14EED" w:rsidRDefault="00F01E06" w:rsidP="00D14EED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E06" w:rsidRPr="00D14EED" w:rsidRDefault="00F01E06" w:rsidP="00D14EED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06" w:rsidRPr="00D14EED" w:rsidTr="00F01E06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700" w:rsidRPr="00D14EED" w:rsidRDefault="00F01E06" w:rsidP="00D14EED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E06" w:rsidRPr="00D14EED" w:rsidRDefault="00F01E06" w:rsidP="00D14EED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06" w:rsidRPr="00D14EED" w:rsidTr="00F01E06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700" w:rsidRPr="00D14EED" w:rsidRDefault="00F01E06" w:rsidP="00D14EED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E06" w:rsidRPr="00D14EED" w:rsidRDefault="00F01E06" w:rsidP="00D14EED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06" w:rsidRPr="00D14EED" w:rsidTr="00F01E06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700" w:rsidRPr="00D14EED" w:rsidRDefault="00F01E06" w:rsidP="00D14EED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E06" w:rsidRPr="00D14EED" w:rsidRDefault="00F01E06" w:rsidP="00D14EED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06" w:rsidRPr="00D14EED" w:rsidTr="00F01E06">
        <w:trPr>
          <w:trHeight w:val="227"/>
        </w:trPr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700" w:rsidRPr="00D14EED" w:rsidRDefault="00F01E06" w:rsidP="00D14EED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E06" w:rsidRPr="00D14EED" w:rsidRDefault="00F01E06" w:rsidP="00D14EED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E06" w:rsidRPr="00D14EED" w:rsidRDefault="00F01E06" w:rsidP="00D14EE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</w:rPr>
        <w:t>а) Россия</w:t>
      </w:r>
    </w:p>
    <w:p w:rsidR="00F01E06" w:rsidRPr="00D14EED" w:rsidRDefault="00F01E06" w:rsidP="00D14EE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</w:rPr>
        <w:t xml:space="preserve">б) США </w:t>
      </w:r>
    </w:p>
    <w:p w:rsidR="00F01E06" w:rsidRPr="00D14EED" w:rsidRDefault="00F01E06" w:rsidP="00D14EE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</w:rPr>
        <w:t xml:space="preserve">в) Канада </w:t>
      </w:r>
    </w:p>
    <w:p w:rsidR="00F01E06" w:rsidRPr="00D14EED" w:rsidRDefault="00F01E06" w:rsidP="00D14EE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</w:rPr>
        <w:t xml:space="preserve">г) Мексика </w:t>
      </w:r>
    </w:p>
    <w:p w:rsidR="00F01E06" w:rsidRPr="00D14EED" w:rsidRDefault="00F01E06" w:rsidP="00D14EE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EED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D14EED">
        <w:rPr>
          <w:rFonts w:ascii="Times New Roman" w:hAnsi="Times New Roman" w:cs="Times New Roman"/>
          <w:b/>
          <w:bCs/>
          <w:sz w:val="28"/>
          <w:szCs w:val="28"/>
        </w:rPr>
        <w:t xml:space="preserve">) Бразилия </w:t>
      </w:r>
    </w:p>
    <w:p w:rsidR="00F01E06" w:rsidRPr="00D14EED" w:rsidRDefault="00F01E06" w:rsidP="00D14EE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</w:rPr>
        <w:t>е) Китай</w:t>
      </w:r>
      <w:r w:rsidRPr="00D1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E06" w:rsidRPr="00D14EED" w:rsidRDefault="00F01E06" w:rsidP="00D14EE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1614A" w:rsidRPr="00D14EED" w:rsidRDefault="002821B8" w:rsidP="00D14E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 xml:space="preserve">Эти задания относятся к </w:t>
      </w:r>
      <w:r w:rsidRPr="00D14EED">
        <w:rPr>
          <w:rFonts w:ascii="Times New Roman" w:hAnsi="Times New Roman" w:cs="Times New Roman"/>
          <w:sz w:val="28"/>
          <w:szCs w:val="28"/>
          <w:u w:val="single"/>
        </w:rPr>
        <w:t>заданиям закрытого типа</w:t>
      </w:r>
      <w:r w:rsidRPr="00D14EED">
        <w:rPr>
          <w:rFonts w:ascii="Times New Roman" w:hAnsi="Times New Roman" w:cs="Times New Roman"/>
          <w:sz w:val="28"/>
          <w:szCs w:val="28"/>
        </w:rPr>
        <w:t>. Они имеют ряд преимуществ:</w:t>
      </w:r>
    </w:p>
    <w:p w:rsidR="001F2700" w:rsidRPr="00D14EED" w:rsidRDefault="00B05CC9" w:rsidP="00D14EE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>задания могут быть надежны, поскольку отсутствуют факторы, связанные с субъективными оценками, которые снижают надежность;</w:t>
      </w:r>
    </w:p>
    <w:p w:rsidR="001F2700" w:rsidRPr="00D14EED" w:rsidRDefault="00B05CC9" w:rsidP="00D14EE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>оценивание заданий полностью объективно: между оценками проверяющих не может быть различий;</w:t>
      </w:r>
    </w:p>
    <w:p w:rsidR="001F2700" w:rsidRPr="00D14EED" w:rsidRDefault="00B05CC9" w:rsidP="00D14EE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>неважно, умеют ли испытуемые хорошо формулировать ответы;</w:t>
      </w:r>
    </w:p>
    <w:p w:rsidR="001F2700" w:rsidRPr="00D14EED" w:rsidRDefault="00B05CC9" w:rsidP="00D14EE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>задания этого типа легко обрабатываются, тестирование быстро проводится;</w:t>
      </w:r>
    </w:p>
    <w:p w:rsidR="001F2700" w:rsidRPr="00D14EED" w:rsidRDefault="00B05CC9" w:rsidP="00D14EE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>простой алгоритм заполнения снижает количество случайных ошибок и описок;</w:t>
      </w:r>
    </w:p>
    <w:p w:rsidR="001F2700" w:rsidRPr="00D14EED" w:rsidRDefault="00B05CC9" w:rsidP="00D14EE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>эти задания позволяют охватить большие области знания, что для тестов достижений особенно важно;</w:t>
      </w:r>
    </w:p>
    <w:p w:rsidR="001F2700" w:rsidRPr="00D14EED" w:rsidRDefault="00B05CC9" w:rsidP="00D14EE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>возможна машинная обработка ответов;</w:t>
      </w:r>
    </w:p>
    <w:p w:rsidR="001F2700" w:rsidRPr="00D14EED" w:rsidRDefault="00B05CC9" w:rsidP="00D14EE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>низкая вероятность угадывания правильных ответов;</w:t>
      </w:r>
    </w:p>
    <w:p w:rsidR="001F2700" w:rsidRPr="00D14EED" w:rsidRDefault="00B05CC9" w:rsidP="00D14EE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 xml:space="preserve">возможно получение точной оценки содержательности теста, что особенно важно для определения соответствия теста целям исследования. </w:t>
      </w:r>
    </w:p>
    <w:p w:rsidR="00B368E6" w:rsidRPr="00D14EED" w:rsidRDefault="00F86DC8" w:rsidP="00D14EE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 xml:space="preserve">   </w:t>
      </w:r>
      <w:r w:rsidR="00B368E6" w:rsidRPr="00D14EED">
        <w:rPr>
          <w:rFonts w:ascii="Times New Roman" w:hAnsi="Times New Roman" w:cs="Times New Roman"/>
          <w:sz w:val="28"/>
          <w:szCs w:val="28"/>
        </w:rPr>
        <w:t xml:space="preserve">Так же в своей работе применяю тесты с использованием </w:t>
      </w:r>
      <w:r w:rsidR="00B368E6" w:rsidRPr="00D14EED">
        <w:rPr>
          <w:rFonts w:ascii="Times New Roman" w:hAnsi="Times New Roman" w:cs="Times New Roman"/>
          <w:sz w:val="28"/>
          <w:szCs w:val="28"/>
          <w:u w:val="single"/>
        </w:rPr>
        <w:t>заданий открытого типа</w:t>
      </w:r>
      <w:r w:rsidR="00B368E6" w:rsidRPr="00D14EED">
        <w:rPr>
          <w:rFonts w:ascii="Times New Roman" w:hAnsi="Times New Roman" w:cs="Times New Roman"/>
          <w:sz w:val="28"/>
          <w:szCs w:val="28"/>
        </w:rPr>
        <w:t>.</w:t>
      </w:r>
      <w:r w:rsidR="00B368E6" w:rsidRPr="00D14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8E6" w:rsidRPr="00D14EE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368E6" w:rsidRPr="00D14EED">
        <w:rPr>
          <w:rFonts w:ascii="Times New Roman" w:hAnsi="Times New Roman" w:cs="Times New Roman"/>
          <w:bCs/>
          <w:sz w:val="28"/>
          <w:szCs w:val="28"/>
        </w:rPr>
        <w:t>Это задания дополнения. Для их разработки используется такая технология создания задания:</w:t>
      </w:r>
    </w:p>
    <w:p w:rsidR="00B368E6" w:rsidRPr="00D14EED" w:rsidRDefault="00B368E6" w:rsidP="00D14EE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 xml:space="preserve">1.Формулируется вопрос; </w:t>
      </w:r>
    </w:p>
    <w:p w:rsidR="00B368E6" w:rsidRPr="00D14EED" w:rsidRDefault="00B368E6" w:rsidP="00D14EE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 xml:space="preserve">2.Дается точный ответ на поставленный вопрос; </w:t>
      </w:r>
    </w:p>
    <w:p w:rsidR="00B1614A" w:rsidRPr="00D14EED" w:rsidRDefault="00B368E6" w:rsidP="00D14EE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 xml:space="preserve">3.Из ответа исключается ключевое слово. </w:t>
      </w:r>
    </w:p>
    <w:p w:rsidR="00B368E6" w:rsidRPr="00D14EED" w:rsidRDefault="00B368E6" w:rsidP="00D14E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D14EED">
        <w:rPr>
          <w:rFonts w:ascii="Times New Roman" w:hAnsi="Times New Roman" w:cs="Times New Roman"/>
          <w:sz w:val="28"/>
          <w:szCs w:val="28"/>
        </w:rPr>
        <w:t xml:space="preserve"> Впишите пропущенное слово. Одному пропуску соответствует только одно слово.</w:t>
      </w:r>
      <w:r w:rsidRPr="00D14E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057FC" w:rsidRDefault="001057FC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57FC" w:rsidRDefault="001057FC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68E6" w:rsidRPr="00D14EED" w:rsidRDefault="00B368E6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EE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1. </w:t>
      </w:r>
    </w:p>
    <w:p w:rsidR="00B368E6" w:rsidRPr="00D14EED" w:rsidRDefault="00B368E6" w:rsidP="00D14E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 xml:space="preserve"> Выезд граждан из своей страны в </w:t>
      </w:r>
      <w:proofErr w:type="gramStart"/>
      <w:r w:rsidRPr="00D14EED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D14EED"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    называется__________________________________________</w:t>
      </w:r>
    </w:p>
    <w:p w:rsidR="00B368E6" w:rsidRPr="00D14EED" w:rsidRDefault="00B368E6" w:rsidP="00D14EE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EED">
        <w:rPr>
          <w:rFonts w:ascii="Times New Roman" w:hAnsi="Times New Roman" w:cs="Times New Roman"/>
          <w:sz w:val="28"/>
          <w:szCs w:val="28"/>
          <w:u w:val="single"/>
        </w:rPr>
        <w:t xml:space="preserve">Задание 2. </w:t>
      </w:r>
    </w:p>
    <w:p w:rsidR="00B368E6" w:rsidRPr="00D14EED" w:rsidRDefault="00B368E6" w:rsidP="00D14EE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Инструкция: </w:t>
      </w:r>
      <w:r w:rsidRPr="00D14EED">
        <w:rPr>
          <w:rFonts w:ascii="Times New Roman" w:hAnsi="Times New Roman" w:cs="Times New Roman"/>
          <w:bCs/>
          <w:sz w:val="28"/>
          <w:szCs w:val="28"/>
        </w:rPr>
        <w:t>Определите район по его описанию.</w:t>
      </w:r>
    </w:p>
    <w:p w:rsidR="00B368E6" w:rsidRPr="00D14EED" w:rsidRDefault="00B368E6" w:rsidP="00D14E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 xml:space="preserve">  В районе очень благоприятные природные условия. Отрасли специализации – АПК, рекреационное хозяйство и топливная промышленность. Район имеет многонациональный состав населения. Проблемы района – водная и политическая нестабильность.</w:t>
      </w:r>
    </w:p>
    <w:p w:rsidR="001F2700" w:rsidRPr="00D14EED" w:rsidRDefault="00F86DC8" w:rsidP="00D14EE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 xml:space="preserve"> </w:t>
      </w:r>
      <w:r w:rsidR="00D14EED">
        <w:rPr>
          <w:rFonts w:ascii="Times New Roman" w:hAnsi="Times New Roman" w:cs="Times New Roman"/>
          <w:sz w:val="28"/>
          <w:szCs w:val="28"/>
        </w:rPr>
        <w:t xml:space="preserve">    </w:t>
      </w:r>
      <w:r w:rsidRPr="00D14EED">
        <w:rPr>
          <w:rFonts w:ascii="Times New Roman" w:hAnsi="Times New Roman" w:cs="Times New Roman"/>
          <w:sz w:val="28"/>
          <w:szCs w:val="28"/>
        </w:rPr>
        <w:t xml:space="preserve"> Обязательно в тесты включаю </w:t>
      </w:r>
      <w:r w:rsidRPr="00D14EED">
        <w:rPr>
          <w:rFonts w:ascii="Times New Roman" w:hAnsi="Times New Roman" w:cs="Times New Roman"/>
          <w:bCs/>
          <w:sz w:val="28"/>
          <w:szCs w:val="28"/>
          <w:u w:val="single"/>
        </w:rPr>
        <w:t>задания свободного изложения</w:t>
      </w:r>
      <w:r w:rsidRPr="00D14EED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D14EE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D14EED">
        <w:rPr>
          <w:rFonts w:ascii="Times New Roman" w:hAnsi="Times New Roman" w:cs="Times New Roman"/>
          <w:bCs/>
          <w:sz w:val="28"/>
          <w:szCs w:val="28"/>
        </w:rPr>
        <w:t>задания, в которых важен не только ответ, но и решение, объяснение. Это</w:t>
      </w:r>
      <w:r w:rsidRPr="00D14EE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EED">
        <w:rPr>
          <w:rFonts w:ascii="Times New Roman" w:hAnsi="Times New Roman" w:cs="Times New Roman"/>
          <w:bCs/>
          <w:sz w:val="28"/>
          <w:szCs w:val="28"/>
        </w:rPr>
        <w:t>з</w:t>
      </w:r>
      <w:r w:rsidR="00B05CC9" w:rsidRPr="00D14EED">
        <w:rPr>
          <w:rFonts w:ascii="Times New Roman" w:hAnsi="Times New Roman" w:cs="Times New Roman"/>
          <w:bCs/>
          <w:sz w:val="28"/>
          <w:szCs w:val="28"/>
        </w:rPr>
        <w:t>адания, нацеленные на проверку творческого уров</w:t>
      </w:r>
      <w:r w:rsidRPr="00D14EED">
        <w:rPr>
          <w:rFonts w:ascii="Times New Roman" w:hAnsi="Times New Roman" w:cs="Times New Roman"/>
          <w:bCs/>
          <w:sz w:val="28"/>
          <w:szCs w:val="28"/>
        </w:rPr>
        <w:t xml:space="preserve">ня освоения содержания предмета, </w:t>
      </w:r>
      <w:r w:rsidR="00B05CC9" w:rsidRPr="00D14EED">
        <w:rPr>
          <w:rFonts w:ascii="Times New Roman" w:hAnsi="Times New Roman" w:cs="Times New Roman"/>
          <w:bCs/>
          <w:sz w:val="28"/>
          <w:szCs w:val="28"/>
        </w:rPr>
        <w:t>направленные на выявление способности создавать собственны</w:t>
      </w:r>
      <w:r w:rsidRPr="00D14EED">
        <w:rPr>
          <w:rFonts w:ascii="Times New Roman" w:hAnsi="Times New Roman" w:cs="Times New Roman"/>
          <w:bCs/>
          <w:sz w:val="28"/>
          <w:szCs w:val="28"/>
        </w:rPr>
        <w:t>й продукт (высказывание, текст</w:t>
      </w:r>
      <w:r w:rsidR="00B05CC9" w:rsidRPr="00D14EED">
        <w:rPr>
          <w:rFonts w:ascii="Times New Roman" w:hAnsi="Times New Roman" w:cs="Times New Roman"/>
          <w:bCs/>
          <w:sz w:val="28"/>
          <w:szCs w:val="28"/>
        </w:rPr>
        <w:t>) на основе общих приемов его построения.</w:t>
      </w:r>
    </w:p>
    <w:p w:rsidR="00F86DC8" w:rsidRPr="00D14EED" w:rsidRDefault="00F86DC8" w:rsidP="00D14EE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</w:rPr>
        <w:t>Вопрос:</w:t>
      </w:r>
    </w:p>
    <w:p w:rsidR="00F86DC8" w:rsidRPr="00D14EED" w:rsidRDefault="00F86DC8" w:rsidP="00D14EE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>Объясните наличие крупнейших в мире торговых флотов у Панамы и Либерии.</w:t>
      </w:r>
    </w:p>
    <w:p w:rsidR="00F86DC8" w:rsidRPr="00D14EED" w:rsidRDefault="00F86DC8" w:rsidP="00D14EE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ED">
        <w:rPr>
          <w:rFonts w:ascii="Times New Roman" w:hAnsi="Times New Roman" w:cs="Times New Roman"/>
          <w:b/>
          <w:bCs/>
          <w:sz w:val="28"/>
          <w:szCs w:val="28"/>
        </w:rPr>
        <w:t>Вопрос:</w:t>
      </w:r>
    </w:p>
    <w:p w:rsidR="00F86DC8" w:rsidRPr="00D14EED" w:rsidRDefault="00F86DC8" w:rsidP="00D14EE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 xml:space="preserve">        Около города Череповец (Центральная металлургическая база) отсутствуют запасы руды и коксующихся углей. Однако здесь построен крупный металлургический комбинат полного цикла. Укажите,  какие причины на это повлияли.</w:t>
      </w:r>
    </w:p>
    <w:p w:rsidR="00F93377" w:rsidRPr="00D14EED" w:rsidRDefault="00F93377" w:rsidP="00D14EE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DC8" w:rsidRPr="00D14EED" w:rsidRDefault="009E3B6F" w:rsidP="00D14EE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 xml:space="preserve">     При создании теста выбор </w:t>
      </w:r>
      <w:r w:rsidR="00F86DC8" w:rsidRPr="00D14EED">
        <w:rPr>
          <w:rFonts w:ascii="Times New Roman" w:hAnsi="Times New Roman" w:cs="Times New Roman"/>
          <w:bCs/>
          <w:sz w:val="28"/>
          <w:szCs w:val="28"/>
        </w:rPr>
        <w:t xml:space="preserve"> формы задани</w:t>
      </w:r>
      <w:r w:rsidRPr="00D14EED">
        <w:rPr>
          <w:rFonts w:ascii="Times New Roman" w:hAnsi="Times New Roman" w:cs="Times New Roman"/>
          <w:bCs/>
          <w:sz w:val="28"/>
          <w:szCs w:val="28"/>
        </w:rPr>
        <w:t>й</w:t>
      </w:r>
      <w:r w:rsidR="00F86DC8" w:rsidRPr="00D14EED">
        <w:rPr>
          <w:rFonts w:ascii="Times New Roman" w:hAnsi="Times New Roman" w:cs="Times New Roman"/>
          <w:bCs/>
          <w:sz w:val="28"/>
          <w:szCs w:val="28"/>
        </w:rPr>
        <w:t xml:space="preserve"> зависит от содержания и от целей контроля</w:t>
      </w:r>
      <w:r w:rsidRPr="00D14EED">
        <w:rPr>
          <w:rFonts w:ascii="Times New Roman" w:hAnsi="Times New Roman" w:cs="Times New Roman"/>
          <w:bCs/>
          <w:sz w:val="28"/>
          <w:szCs w:val="28"/>
        </w:rPr>
        <w:t>. Поэтому я использую следующую таблицу:</w:t>
      </w:r>
    </w:p>
    <w:tbl>
      <w:tblPr>
        <w:tblStyle w:val="ae"/>
        <w:tblW w:w="0" w:type="auto"/>
        <w:tblLook w:val="04A0"/>
      </w:tblPr>
      <w:tblGrid>
        <w:gridCol w:w="2408"/>
        <w:gridCol w:w="1963"/>
        <w:gridCol w:w="2232"/>
        <w:gridCol w:w="2979"/>
      </w:tblGrid>
      <w:tr w:rsidR="009E3B6F" w:rsidRPr="00D14EED" w:rsidTr="009E3B6F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характеристики форм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выбором ответов (закрытые, на соответствие)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дополнение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свободного изложения</w:t>
            </w:r>
          </w:p>
        </w:tc>
      </w:tr>
      <w:tr w:rsidR="009E3B6F" w:rsidRPr="00D14EED" w:rsidTr="009E3B6F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знания </w:t>
            </w:r>
            <w:proofErr w:type="spellStart"/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фактологического</w:t>
            </w:r>
            <w:proofErr w:type="spellEnd"/>
            <w:r w:rsidRPr="00D14EE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Годятся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Годятся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Годятся, но обычно не используются из-за трудностей оценки результатов</w:t>
            </w:r>
          </w:p>
        </w:tc>
      </w:tr>
      <w:tr w:rsidR="009E3B6F" w:rsidRPr="00D14EED" w:rsidTr="009E3B6F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Проверка умений применения знаний по образцу (репродуктивный уровень)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Годятся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Годятся, но обладают ограниченными возможностями по охвату умений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Годятся</w:t>
            </w:r>
          </w:p>
        </w:tc>
      </w:tr>
      <w:tr w:rsidR="009E3B6F" w:rsidRPr="00D14EED" w:rsidTr="009E3B6F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умений применения знаний в </w:t>
            </w:r>
            <w:r w:rsidRPr="00D14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незнакомой ситуации (продуктивный уровень)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годятся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Не годятся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Годятся</w:t>
            </w:r>
          </w:p>
        </w:tc>
      </w:tr>
      <w:tr w:rsidR="009E3B6F" w:rsidRPr="00D14EED" w:rsidTr="009E3B6F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Простота в конструировании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E3B6F" w:rsidRPr="00D14EED" w:rsidTr="009E3B6F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Исключение эффекта угадывания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E3B6F" w:rsidRPr="00D14EED" w:rsidTr="009E3B6F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Простота при оценивании результата выполнения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Нет (оценка крайне сложна)</w:t>
            </w:r>
          </w:p>
        </w:tc>
      </w:tr>
      <w:tr w:rsidR="009E3B6F" w:rsidRPr="00D14EED" w:rsidTr="009E3B6F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Объективность в оценке результата выполнения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D14EED">
              <w:rPr>
                <w:rFonts w:ascii="Times New Roman" w:hAnsi="Times New Roman" w:cs="Times New Roman"/>
                <w:sz w:val="28"/>
                <w:szCs w:val="28"/>
              </w:rPr>
              <w:t xml:space="preserve"> / нет (в зависимости от качества задания)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Нет (оценка результатов крайне субъективна)</w:t>
            </w:r>
          </w:p>
        </w:tc>
      </w:tr>
      <w:tr w:rsidR="009E3B6F" w:rsidRPr="00D14EED" w:rsidTr="009E3B6F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Исключение фактора ошибок испытуемых при написании ответов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Нет (на оценку результата всегда влияет умение испытуемого правильно выразить в письменной форме свой  ответ)</w:t>
            </w:r>
          </w:p>
        </w:tc>
      </w:tr>
      <w:tr w:rsidR="009E3B6F" w:rsidRPr="00D14EED" w:rsidTr="009E3B6F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Возможность оригинального ответа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6F" w:rsidRPr="00D14EED" w:rsidRDefault="009E3B6F" w:rsidP="00D14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132938" w:rsidRDefault="00D21F82" w:rsidP="00132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 xml:space="preserve"> Тесты составляю в формате ЕГЭ – это задания трех уровней сложности – А</w:t>
      </w:r>
      <w:proofErr w:type="gramStart"/>
      <w:r w:rsidRPr="00D14EED"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 w:rsidRPr="00D14EED">
        <w:rPr>
          <w:rFonts w:ascii="Times New Roman" w:hAnsi="Times New Roman" w:cs="Times New Roman"/>
          <w:bCs/>
          <w:sz w:val="28"/>
          <w:szCs w:val="28"/>
        </w:rPr>
        <w:t>,С.</w:t>
      </w:r>
      <w:r w:rsidRPr="00D1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форма дифференцированного контроля знаний позволяет ученику самостоятельно оценивать свои возможности и выбрать тот уровень заданий, который соответствует его возможностям на данном этапе обучения. При таком подходе отметка становится стимулом к более глубокому познанию и вызывает рост интереса к процессу обучения</w:t>
      </w:r>
      <w:proofErr w:type="gramStart"/>
      <w:r w:rsidRPr="00D14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пример можно привести работу, которая проводилась в 9 классе.</w:t>
      </w:r>
    </w:p>
    <w:p w:rsidR="00132938" w:rsidRPr="00132938" w:rsidRDefault="00132938" w:rsidP="00132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>Цель данного теста - проверка знаний и умений учащихся 9 класса по теме «</w:t>
      </w:r>
      <w:r>
        <w:rPr>
          <w:rFonts w:ascii="Times New Roman" w:hAnsi="Times New Roman"/>
          <w:b/>
          <w:sz w:val="28"/>
          <w:szCs w:val="28"/>
        </w:rPr>
        <w:t>ТЭК и комплексы, производящие конструкционные материалы</w:t>
      </w:r>
      <w:r>
        <w:rPr>
          <w:rFonts w:ascii="Times New Roman" w:hAnsi="Times New Roman"/>
          <w:sz w:val="28"/>
          <w:szCs w:val="28"/>
        </w:rPr>
        <w:t>».</w:t>
      </w:r>
    </w:p>
    <w:p w:rsidR="00132938" w:rsidRDefault="00132938" w:rsidP="0013293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тестирования требуются только бланки (раздаются ведущим тестирование) и ручки. Рабочее место испытуемого должно быть подготовлено заранее.</w:t>
      </w:r>
    </w:p>
    <w:p w:rsidR="00132938" w:rsidRDefault="00132938" w:rsidP="001329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Подход к разработке и интерпретации результатов теста: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критериально-ориентированный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2938" w:rsidRDefault="00132938" w:rsidP="001329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теста: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2938" w:rsidRDefault="00132938" w:rsidP="0013293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, содержащая 12 заданий множественного выбора с одним правильным ответом </w:t>
      </w:r>
    </w:p>
    <w:p w:rsidR="00132938" w:rsidRDefault="00132938" w:rsidP="0013293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- 2 задания на установление соответствия и 2 задания на восстановление последовательности</w:t>
      </w:r>
    </w:p>
    <w:p w:rsidR="00132938" w:rsidRDefault="00132938" w:rsidP="0013293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– 1 задание с развернутым ответом.</w:t>
      </w:r>
    </w:p>
    <w:p w:rsidR="00132938" w:rsidRDefault="00132938" w:rsidP="00132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11.Выполнение теста не требует дополнительных методических материалов.</w:t>
      </w:r>
    </w:p>
    <w:p w:rsidR="00132938" w:rsidRDefault="00132938" w:rsidP="00132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938" w:rsidRDefault="00132938" w:rsidP="001329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Ключи и инструкция по проверке и оценке работы учащихся </w:t>
      </w:r>
    </w:p>
    <w:p w:rsidR="00132938" w:rsidRDefault="00132938" w:rsidP="00132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6325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7"/>
        <w:gridCol w:w="2372"/>
      </w:tblGrid>
      <w:tr w:rsidR="00132938" w:rsidTr="00132938">
        <w:trPr>
          <w:trHeight w:val="27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132938" w:rsidTr="00132938">
        <w:trPr>
          <w:trHeight w:val="51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 2-В 3-А</w:t>
            </w:r>
          </w:p>
        </w:tc>
      </w:tr>
      <w:tr w:rsidR="00132938" w:rsidTr="00132938">
        <w:trPr>
          <w:trHeight w:val="49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132938" w:rsidTr="00132938">
        <w:trPr>
          <w:trHeight w:val="51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132938" w:rsidTr="00132938">
        <w:trPr>
          <w:trHeight w:val="49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 2-А 3-В</w:t>
            </w:r>
          </w:p>
        </w:tc>
      </w:tr>
      <w:tr w:rsidR="00132938" w:rsidTr="00132938">
        <w:trPr>
          <w:trHeight w:val="51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</w:tbl>
    <w:tbl>
      <w:tblPr>
        <w:tblpPr w:leftFromText="180" w:rightFromText="180" w:bottomFromText="200" w:vertAnchor="text" w:horzAnchor="margin" w:tblpY="608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84"/>
        <w:gridCol w:w="1134"/>
      </w:tblGrid>
      <w:tr w:rsidR="00132938" w:rsidTr="00132938">
        <w:trPr>
          <w:trHeight w:val="254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132938" w:rsidTr="00132938">
        <w:trPr>
          <w:trHeight w:val="242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2938" w:rsidTr="00132938">
        <w:trPr>
          <w:trHeight w:val="254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2938" w:rsidTr="00132938">
        <w:trPr>
          <w:trHeight w:val="242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38" w:rsidTr="00132938">
        <w:trPr>
          <w:trHeight w:val="254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2938" w:rsidTr="00132938">
        <w:trPr>
          <w:trHeight w:val="242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38" w:rsidTr="00132938">
        <w:trPr>
          <w:trHeight w:val="254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2938" w:rsidTr="00132938">
        <w:trPr>
          <w:trHeight w:val="242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38" w:rsidTr="00132938">
        <w:trPr>
          <w:trHeight w:val="242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2938" w:rsidTr="00132938">
        <w:trPr>
          <w:trHeight w:val="254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2938" w:rsidTr="00132938">
        <w:trPr>
          <w:trHeight w:val="242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38" w:rsidTr="00132938">
        <w:trPr>
          <w:trHeight w:val="254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2938" w:rsidTr="00132938">
        <w:trPr>
          <w:trHeight w:val="242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938" w:rsidRDefault="00132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32938" w:rsidRDefault="00132938" w:rsidP="0013293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b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ЧастьВ</w:t>
      </w:r>
      <w:proofErr w:type="spellEnd"/>
    </w:p>
    <w:p w:rsidR="00132938" w:rsidRDefault="00132938" w:rsidP="00132938">
      <w:pPr>
        <w:pStyle w:val="31"/>
        <w:spacing w:before="0"/>
        <w:ind w:left="0"/>
        <w:jc w:val="left"/>
        <w:rPr>
          <w:b/>
        </w:rPr>
      </w:pPr>
      <w:r>
        <w:rPr>
          <w:b/>
        </w:rPr>
        <w:t xml:space="preserve">                             </w:t>
      </w:r>
    </w:p>
    <w:p w:rsidR="00132938" w:rsidRDefault="00132938" w:rsidP="00132938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938" w:rsidRDefault="00132938" w:rsidP="001329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938" w:rsidRPr="00132938" w:rsidRDefault="00132938" w:rsidP="001329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</w:p>
    <w:p w:rsidR="00132938" w:rsidRPr="00132938" w:rsidRDefault="00132938" w:rsidP="00132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938">
        <w:rPr>
          <w:rFonts w:ascii="Times New Roman" w:hAnsi="Times New Roman"/>
          <w:sz w:val="28"/>
          <w:szCs w:val="28"/>
        </w:rPr>
        <w:t>18. Около города Череповец (Центральная ме</w:t>
      </w:r>
      <w:r w:rsidRPr="00132938">
        <w:rPr>
          <w:rFonts w:ascii="Times New Roman" w:hAnsi="Times New Roman"/>
          <w:sz w:val="28"/>
          <w:szCs w:val="28"/>
        </w:rPr>
        <w:softHyphen/>
        <w:t>таллургическая база) отсутствуют запасы руды и коксующихся углей. Однако здесь построен круп</w:t>
      </w:r>
      <w:r w:rsidRPr="00132938">
        <w:rPr>
          <w:rFonts w:ascii="Times New Roman" w:hAnsi="Times New Roman"/>
          <w:sz w:val="28"/>
          <w:szCs w:val="28"/>
        </w:rPr>
        <w:softHyphen/>
        <w:t xml:space="preserve">ный металлургический комбинат полного цикла. В </w:t>
      </w:r>
      <w:proofErr w:type="gramStart"/>
      <w:r w:rsidRPr="00132938">
        <w:rPr>
          <w:rFonts w:ascii="Times New Roman" w:hAnsi="Times New Roman"/>
          <w:sz w:val="28"/>
          <w:szCs w:val="28"/>
        </w:rPr>
        <w:t>связи</w:t>
      </w:r>
      <w:proofErr w:type="gramEnd"/>
      <w:r w:rsidRPr="00132938">
        <w:rPr>
          <w:rFonts w:ascii="Times New Roman" w:hAnsi="Times New Roman"/>
          <w:sz w:val="28"/>
          <w:szCs w:val="28"/>
        </w:rPr>
        <w:t xml:space="preserve"> с какими причинами?</w:t>
      </w:r>
    </w:p>
    <w:p w:rsidR="00132938" w:rsidRPr="00132938" w:rsidRDefault="00132938" w:rsidP="00132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938">
        <w:rPr>
          <w:rFonts w:ascii="Times New Roman" w:hAnsi="Times New Roman"/>
          <w:sz w:val="28"/>
          <w:szCs w:val="28"/>
        </w:rPr>
        <w:t>Ответ: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30"/>
        <w:gridCol w:w="2035"/>
      </w:tblGrid>
      <w:tr w:rsidR="00132938" w:rsidRPr="00132938" w:rsidTr="00132938"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38" w:rsidRPr="00132938" w:rsidRDefault="001329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t>Элементы содержания верного ответа</w:t>
            </w:r>
          </w:p>
          <w:p w:rsidR="00132938" w:rsidRPr="00132938" w:rsidRDefault="0013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38" w:rsidRPr="00132938" w:rsidRDefault="00132938">
            <w:pPr>
              <w:pStyle w:val="9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132938">
              <w:rPr>
                <w:b w:val="0"/>
                <w:sz w:val="28"/>
                <w:szCs w:val="28"/>
                <w:lang w:eastAsia="en-US"/>
              </w:rPr>
              <w:t>Баллы</w:t>
            </w:r>
          </w:p>
        </w:tc>
      </w:tr>
      <w:tr w:rsidR="00132938" w:rsidRPr="00132938" w:rsidTr="00132938">
        <w:trPr>
          <w:cantSplit/>
          <w:trHeight w:val="1577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Pr="00132938" w:rsidRDefault="001329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t xml:space="preserve">1) Через Череповец проходят железные дороги на север, к железным рудам Кольского полуострова, и на северо-восток, к углям Печорского бассейна. </w:t>
            </w:r>
          </w:p>
          <w:p w:rsidR="00132938" w:rsidRPr="00132938" w:rsidRDefault="00132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</w:p>
          <w:p w:rsidR="00132938" w:rsidRPr="00132938" w:rsidRDefault="00132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t>Город находится между источниками сырья и руды.</w:t>
            </w:r>
          </w:p>
          <w:p w:rsidR="00132938" w:rsidRPr="00132938" w:rsidRDefault="00132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t xml:space="preserve">            2) При</w:t>
            </w:r>
            <w:r w:rsidRPr="00132938">
              <w:rPr>
                <w:rFonts w:ascii="Times New Roman" w:hAnsi="Times New Roman"/>
                <w:sz w:val="28"/>
                <w:szCs w:val="28"/>
              </w:rPr>
              <w:softHyphen/>
              <w:t>мерно на одинаковом расстоянии от города находятся Москва и Санкт-Петербург — крупнейшие потреби</w:t>
            </w:r>
            <w:r w:rsidRPr="00132938">
              <w:rPr>
                <w:rFonts w:ascii="Times New Roman" w:hAnsi="Times New Roman"/>
                <w:sz w:val="28"/>
                <w:szCs w:val="28"/>
              </w:rPr>
              <w:softHyphen/>
              <w:t>тели металла, и поставщики металлолома.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8" w:rsidRPr="00132938" w:rsidRDefault="00132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938" w:rsidRPr="00132938" w:rsidTr="00132938">
        <w:trPr>
          <w:trHeight w:val="597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38" w:rsidRPr="00132938" w:rsidRDefault="0013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lastRenderedPageBreak/>
              <w:t>Указания к оцениванию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8" w:rsidRPr="00132938" w:rsidRDefault="00132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938" w:rsidRPr="00132938" w:rsidTr="00132938"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Pr="00132938" w:rsidRDefault="00132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t xml:space="preserve">Ответ включает полностью оба названных выше элемента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Pr="00132938" w:rsidRDefault="00132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2938" w:rsidRPr="00132938" w:rsidTr="00132938"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Pr="00132938" w:rsidRDefault="00132938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  <w:r w:rsidRPr="00132938">
              <w:rPr>
                <w:b w:val="0"/>
                <w:sz w:val="28"/>
                <w:szCs w:val="28"/>
                <w:lang w:eastAsia="en-US"/>
              </w:rPr>
              <w:t xml:space="preserve">Ответ включает один (любой) элемент полностью </w:t>
            </w:r>
          </w:p>
          <w:p w:rsidR="00132938" w:rsidRPr="00132938" w:rsidRDefault="00132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132938" w:rsidRPr="00132938" w:rsidRDefault="00132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t>два частично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Pr="00132938" w:rsidRDefault="00132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2938" w:rsidRPr="00132938" w:rsidTr="00132938"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Pr="00132938" w:rsidRDefault="001329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t>Все вышеперечисленные элементы отсутствуют</w:t>
            </w:r>
          </w:p>
          <w:p w:rsidR="00132938" w:rsidRPr="00132938" w:rsidRDefault="00132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132938" w:rsidRPr="00132938" w:rsidRDefault="00132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t>частично присутствует один элемент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Pr="00132938" w:rsidRDefault="00132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2938" w:rsidRPr="00132938" w:rsidTr="00132938"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Pr="00132938" w:rsidRDefault="00132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Pr="00132938" w:rsidRDefault="00132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32938" w:rsidRDefault="00132938" w:rsidP="0013293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32938" w:rsidRPr="00132938" w:rsidRDefault="00132938" w:rsidP="00132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938">
        <w:rPr>
          <w:rFonts w:ascii="Times New Roman" w:hAnsi="Times New Roman"/>
          <w:sz w:val="28"/>
          <w:szCs w:val="28"/>
        </w:rPr>
        <w:t>В части</w:t>
      </w:r>
      <w:proofErr w:type="gramStart"/>
      <w:r w:rsidRPr="0013293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32938">
        <w:rPr>
          <w:rFonts w:ascii="Times New Roman" w:hAnsi="Times New Roman"/>
          <w:sz w:val="28"/>
          <w:szCs w:val="28"/>
        </w:rPr>
        <w:t xml:space="preserve"> каждое правильно выполненное задание оценивается в 1 балл, в части В - в 2 балла, в части С - в 2 балла. Максимальное количество баллов  - 24.</w:t>
      </w:r>
    </w:p>
    <w:p w:rsidR="00132938" w:rsidRPr="00132938" w:rsidRDefault="00132938" w:rsidP="001329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2938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132938" w:rsidRPr="00132938" w:rsidRDefault="00132938" w:rsidP="00132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938">
        <w:rPr>
          <w:rFonts w:ascii="Times New Roman" w:hAnsi="Times New Roman"/>
          <w:sz w:val="28"/>
          <w:szCs w:val="28"/>
        </w:rPr>
        <w:t>«5» -  22-24 балла</w:t>
      </w:r>
    </w:p>
    <w:p w:rsidR="00132938" w:rsidRPr="00132938" w:rsidRDefault="00132938" w:rsidP="00132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938">
        <w:rPr>
          <w:rFonts w:ascii="Times New Roman" w:hAnsi="Times New Roman"/>
          <w:sz w:val="28"/>
          <w:szCs w:val="28"/>
        </w:rPr>
        <w:t>«4» - 17-21 балл</w:t>
      </w:r>
    </w:p>
    <w:p w:rsidR="00132938" w:rsidRPr="00132938" w:rsidRDefault="00132938" w:rsidP="00132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938">
        <w:rPr>
          <w:rFonts w:ascii="Times New Roman" w:hAnsi="Times New Roman"/>
          <w:sz w:val="28"/>
          <w:szCs w:val="28"/>
        </w:rPr>
        <w:t>«3» - 12-16 баллов</w:t>
      </w:r>
    </w:p>
    <w:p w:rsidR="00132938" w:rsidRPr="00132938" w:rsidRDefault="00132938" w:rsidP="00132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938">
        <w:rPr>
          <w:rFonts w:ascii="Times New Roman" w:hAnsi="Times New Roman"/>
          <w:sz w:val="28"/>
          <w:szCs w:val="28"/>
        </w:rPr>
        <w:t>«2» - 0-11 баллов</w:t>
      </w:r>
    </w:p>
    <w:p w:rsidR="00132938" w:rsidRDefault="00132938" w:rsidP="00132938">
      <w:pPr>
        <w:rPr>
          <w:rFonts w:ascii="Calibri" w:hAnsi="Calibri"/>
        </w:rPr>
      </w:pPr>
    </w:p>
    <w:p w:rsidR="00132938" w:rsidRDefault="00132938" w:rsidP="001329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для учащегося</w:t>
      </w:r>
    </w:p>
    <w:p w:rsidR="00132938" w:rsidRDefault="00132938" w:rsidP="00132938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тест, содержащий задания по теме «</w:t>
      </w:r>
      <w:r>
        <w:rPr>
          <w:rFonts w:ascii="Times New Roman" w:hAnsi="Times New Roman"/>
          <w:b/>
          <w:sz w:val="28"/>
          <w:szCs w:val="28"/>
        </w:rPr>
        <w:t>ТЭК и комплексы, производящие конструкционные материалы</w:t>
      </w:r>
      <w:r>
        <w:rPr>
          <w:rFonts w:ascii="Times New Roman" w:hAnsi="Times New Roman"/>
          <w:sz w:val="28"/>
          <w:szCs w:val="28"/>
        </w:rPr>
        <w:t>». На выполнение всех заданий теста отводится 60 минут. Выполнять работу нужно самостоятельно, при этом не разрешается пользоваться никакими вспомогательными материалами.</w:t>
      </w:r>
    </w:p>
    <w:p w:rsidR="00132938" w:rsidRPr="00132938" w:rsidRDefault="00132938" w:rsidP="001329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Начинать и заканчивать работу нужно по команде учителя. Если останется время после того, как Вы выполнили все задания, то обязательно проверьте свои </w:t>
      </w:r>
      <w:proofErr w:type="spellStart"/>
      <w:r>
        <w:rPr>
          <w:rFonts w:ascii="Times New Roman" w:hAnsi="Times New Roman"/>
          <w:sz w:val="28"/>
          <w:szCs w:val="28"/>
        </w:rPr>
        <w:t>решения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>нструкция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 выполнению заданий</w:t>
      </w:r>
    </w:p>
    <w:p w:rsidR="00132938" w:rsidRDefault="00132938" w:rsidP="00132938">
      <w:pPr>
        <w:numPr>
          <w:ilvl w:val="0"/>
          <w:numId w:val="12"/>
        </w:numPr>
        <w:tabs>
          <w:tab w:val="num" w:pos="709"/>
        </w:tabs>
        <w:spacing w:before="24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из 12 первых заданий теста содержит варианты ответа, из которых только один правильный. Выберите верный, по Вашему мнению, ответ и обведите кружком цифру, соответствующую правильному ответу.</w:t>
      </w:r>
    </w:p>
    <w:p w:rsidR="00132938" w:rsidRDefault="00132938" w:rsidP="00132938">
      <w:pPr>
        <w:numPr>
          <w:ilvl w:val="0"/>
          <w:numId w:val="12"/>
        </w:numPr>
        <w:tabs>
          <w:tab w:val="num" w:pos="709"/>
        </w:tabs>
        <w:spacing w:before="24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задании номер 13 и 16 ответ необходимо записать в таблицу. Верхняя строчка таблицы содержит номера вопросов. В нижнюю строчку запишите буквы, соответствующие  выбранным ответам.</w:t>
      </w:r>
    </w:p>
    <w:p w:rsidR="00132938" w:rsidRDefault="00132938" w:rsidP="00132938">
      <w:pPr>
        <w:numPr>
          <w:ilvl w:val="0"/>
          <w:numId w:val="12"/>
        </w:numPr>
        <w:tabs>
          <w:tab w:val="num" w:pos="709"/>
        </w:tabs>
        <w:spacing w:before="24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задании 14 ответ необходимо записать в порядке уменьшения значения.</w:t>
      </w:r>
    </w:p>
    <w:p w:rsidR="00132938" w:rsidRDefault="00132938" w:rsidP="00132938">
      <w:pPr>
        <w:numPr>
          <w:ilvl w:val="0"/>
          <w:numId w:val="12"/>
        </w:numPr>
        <w:tabs>
          <w:tab w:val="num" w:pos="709"/>
        </w:tabs>
        <w:spacing w:before="24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заданиях 15 и 17 ответы необходимо записать в порядке увеличения значения.</w:t>
      </w:r>
    </w:p>
    <w:p w:rsidR="00132938" w:rsidRPr="00132938" w:rsidRDefault="00132938" w:rsidP="0013293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БЛАНК ДЛЯ ИСПЫТУЕМОГО</w:t>
      </w:r>
    </w:p>
    <w:p w:rsidR="00132938" w:rsidRDefault="00132938" w:rsidP="00132938">
      <w:pPr>
        <w:pStyle w:val="3"/>
        <w:tabs>
          <w:tab w:val="left" w:pos="543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Фамилия</w:t>
      </w:r>
      <w:r>
        <w:rPr>
          <w:rFonts w:ascii="Times New Roman" w:hAnsi="Times New Roman"/>
          <w:color w:val="auto"/>
          <w:sz w:val="24"/>
          <w:szCs w:val="24"/>
        </w:rPr>
        <w:tab/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____________________________Имя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_________________________</w:t>
      </w:r>
    </w:p>
    <w:p w:rsidR="00132938" w:rsidRDefault="00132938" w:rsidP="00132938">
      <w:pPr>
        <w:pStyle w:val="3"/>
        <w:tabs>
          <w:tab w:val="left" w:pos="543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Класс</w:t>
      </w:r>
      <w:r>
        <w:rPr>
          <w:rFonts w:ascii="Times New Roman" w:hAnsi="Times New Roman"/>
          <w:color w:val="auto"/>
          <w:sz w:val="24"/>
          <w:szCs w:val="24"/>
        </w:rPr>
        <w:tab/>
        <w:t>_____________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Дата</w:t>
      </w:r>
      <w:r>
        <w:rPr>
          <w:rFonts w:ascii="Times New Roman" w:hAnsi="Times New Roman"/>
          <w:color w:val="auto"/>
          <w:sz w:val="24"/>
          <w:szCs w:val="24"/>
        </w:rPr>
        <w:tab/>
        <w:t>_________________</w:t>
      </w:r>
    </w:p>
    <w:p w:rsidR="00132938" w:rsidRDefault="00132938" w:rsidP="00132938">
      <w:pPr>
        <w:tabs>
          <w:tab w:val="left" w:pos="2508"/>
        </w:tabs>
        <w:rPr>
          <w:rFonts w:ascii="Times New Roman" w:hAnsi="Times New Roman"/>
          <w:sz w:val="24"/>
          <w:szCs w:val="24"/>
        </w:rPr>
      </w:pPr>
    </w:p>
    <w:p w:rsidR="00132938" w:rsidRDefault="00132938" w:rsidP="001329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по теме</w:t>
      </w:r>
    </w:p>
    <w:p w:rsidR="00132938" w:rsidRDefault="00132938" w:rsidP="001329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«ТЭК и комплексы, производящие конструкционные материалы»</w:t>
      </w:r>
    </w:p>
    <w:p w:rsidR="00132938" w:rsidRDefault="00132938" w:rsidP="0013293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132938" w:rsidRDefault="00132938" w:rsidP="00132938">
      <w:pPr>
        <w:shd w:val="clear" w:color="auto" w:fill="FFFFFF"/>
        <w:tabs>
          <w:tab w:val="left" w:pos="360"/>
        </w:tabs>
        <w:spacing w:before="16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>ГЭС является электростанция</w:t>
      </w:r>
    </w:p>
    <w:p w:rsidR="00132938" w:rsidRDefault="00132938" w:rsidP="00132938">
      <w:pPr>
        <w:pStyle w:val="a7"/>
        <w:numPr>
          <w:ilvl w:val="0"/>
          <w:numId w:val="13"/>
        </w:numPr>
        <w:shd w:val="clear" w:color="auto" w:fill="FFFFFF"/>
        <w:tabs>
          <w:tab w:val="left" w:pos="571"/>
        </w:tabs>
        <w:spacing w:before="60" w:after="0" w:line="240" w:lineRule="auto"/>
        <w:ind w:left="1077" w:hanging="107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Сургутская</w:t>
      </w:r>
      <w:proofErr w:type="spellEnd"/>
    </w:p>
    <w:p w:rsidR="00132938" w:rsidRDefault="00132938" w:rsidP="00132938">
      <w:pPr>
        <w:pStyle w:val="a7"/>
        <w:numPr>
          <w:ilvl w:val="0"/>
          <w:numId w:val="13"/>
        </w:numPr>
        <w:shd w:val="clear" w:color="auto" w:fill="FFFFFF"/>
        <w:tabs>
          <w:tab w:val="left" w:pos="571"/>
        </w:tabs>
        <w:spacing w:after="0" w:line="240" w:lineRule="auto"/>
        <w:ind w:left="1080"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Братская</w:t>
      </w:r>
    </w:p>
    <w:p w:rsidR="00132938" w:rsidRDefault="00132938" w:rsidP="00132938">
      <w:pPr>
        <w:pStyle w:val="a7"/>
        <w:numPr>
          <w:ilvl w:val="0"/>
          <w:numId w:val="13"/>
        </w:numPr>
        <w:shd w:val="clear" w:color="auto" w:fill="FFFFFF"/>
        <w:tabs>
          <w:tab w:val="left" w:pos="571"/>
        </w:tabs>
        <w:spacing w:after="0" w:line="240" w:lineRule="auto"/>
        <w:ind w:left="1080"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</w:t>
      </w:r>
    </w:p>
    <w:p w:rsidR="00132938" w:rsidRDefault="00132938" w:rsidP="00132938">
      <w:pPr>
        <w:pStyle w:val="a7"/>
        <w:numPr>
          <w:ilvl w:val="0"/>
          <w:numId w:val="13"/>
        </w:numPr>
        <w:shd w:val="clear" w:color="auto" w:fill="FFFFFF"/>
        <w:tabs>
          <w:tab w:val="left" w:pos="540"/>
        </w:tabs>
        <w:spacing w:after="0" w:line="240" w:lineRule="auto"/>
        <w:ind w:left="1080" w:hanging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Кислогубская</w:t>
      </w:r>
      <w:proofErr w:type="spellEnd"/>
    </w:p>
    <w:p w:rsidR="00132938" w:rsidRDefault="00132938" w:rsidP="00132938">
      <w:pPr>
        <w:shd w:val="clear" w:color="auto" w:fill="FFFFFF"/>
        <w:tabs>
          <w:tab w:val="left" w:pos="326"/>
        </w:tabs>
        <w:spacing w:before="160" w:after="0" w:line="240" w:lineRule="auto"/>
        <w:ind w:left="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>Г</w:t>
      </w:r>
      <w:r>
        <w:rPr>
          <w:rFonts w:ascii="Times New Roman" w:hAnsi="Times New Roman"/>
          <w:b/>
          <w:iCs/>
          <w:sz w:val="28"/>
          <w:szCs w:val="28"/>
        </w:rPr>
        <w:t>лавным газодобывающим регионом России является</w:t>
      </w:r>
    </w:p>
    <w:p w:rsidR="00132938" w:rsidRDefault="00132938" w:rsidP="00132938">
      <w:pPr>
        <w:pStyle w:val="a7"/>
        <w:numPr>
          <w:ilvl w:val="0"/>
          <w:numId w:val="14"/>
        </w:numPr>
        <w:shd w:val="clear" w:color="auto" w:fill="FFFFFF"/>
        <w:tabs>
          <w:tab w:val="left" w:pos="586"/>
        </w:tabs>
        <w:spacing w:after="0" w:line="240" w:lineRule="auto"/>
        <w:ind w:hanging="7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Центральная Россия</w:t>
      </w:r>
    </w:p>
    <w:p w:rsidR="00132938" w:rsidRDefault="00132938" w:rsidP="00132938">
      <w:pPr>
        <w:pStyle w:val="a7"/>
        <w:numPr>
          <w:ilvl w:val="0"/>
          <w:numId w:val="14"/>
        </w:numPr>
        <w:shd w:val="clear" w:color="auto" w:fill="FFFFFF"/>
        <w:tabs>
          <w:tab w:val="left" w:pos="586"/>
        </w:tabs>
        <w:spacing w:after="0" w:line="240" w:lineRule="auto"/>
        <w:ind w:hanging="7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Дальний Восток</w:t>
      </w:r>
    </w:p>
    <w:p w:rsidR="00132938" w:rsidRDefault="00132938" w:rsidP="00132938">
      <w:pPr>
        <w:pStyle w:val="a7"/>
        <w:numPr>
          <w:ilvl w:val="0"/>
          <w:numId w:val="14"/>
        </w:numPr>
        <w:shd w:val="clear" w:color="auto" w:fill="FFFFFF"/>
        <w:tabs>
          <w:tab w:val="left" w:pos="586"/>
        </w:tabs>
        <w:spacing w:after="0" w:line="240" w:lineRule="auto"/>
        <w:ind w:hanging="7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Северный Кавказ</w:t>
      </w:r>
    </w:p>
    <w:p w:rsidR="00132938" w:rsidRDefault="00132938" w:rsidP="00132938">
      <w:pPr>
        <w:pStyle w:val="a7"/>
        <w:numPr>
          <w:ilvl w:val="0"/>
          <w:numId w:val="14"/>
        </w:numPr>
        <w:shd w:val="clear" w:color="auto" w:fill="FFFFFF"/>
        <w:tabs>
          <w:tab w:val="left" w:pos="586"/>
        </w:tabs>
        <w:spacing w:after="0" w:line="240" w:lineRule="auto"/>
        <w:ind w:hanging="7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Сибирь</w:t>
      </w:r>
    </w:p>
    <w:p w:rsidR="00132938" w:rsidRDefault="00132938" w:rsidP="00132938">
      <w:pPr>
        <w:shd w:val="clear" w:color="auto" w:fill="FFFFFF"/>
        <w:tabs>
          <w:tab w:val="left" w:pos="326"/>
        </w:tabs>
        <w:spacing w:before="160" w:after="0" w:line="240" w:lineRule="auto"/>
        <w:ind w:left="51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3.</w:t>
      </w:r>
      <w:r>
        <w:rPr>
          <w:rFonts w:ascii="Times New Roman" w:hAnsi="Times New Roman"/>
          <w:b/>
          <w:iCs/>
          <w:sz w:val="28"/>
          <w:szCs w:val="28"/>
        </w:rPr>
        <w:tab/>
        <w:t>Размещение ТЭК России характеризуется следующими основными чертами</w:t>
      </w:r>
    </w:p>
    <w:p w:rsidR="00132938" w:rsidRDefault="00132938" w:rsidP="00132938">
      <w:pPr>
        <w:pStyle w:val="a7"/>
        <w:numPr>
          <w:ilvl w:val="0"/>
          <w:numId w:val="15"/>
        </w:numPr>
        <w:shd w:val="clear" w:color="auto" w:fill="FFFFFF"/>
        <w:tabs>
          <w:tab w:val="left" w:pos="586"/>
        </w:tabs>
        <w:spacing w:after="0" w:line="240" w:lineRule="auto"/>
        <w:ind w:hanging="7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потребители энергии — на западе, главные топливные базы — на востоке</w:t>
      </w:r>
    </w:p>
    <w:p w:rsidR="00132938" w:rsidRDefault="00132938" w:rsidP="00132938">
      <w:pPr>
        <w:pStyle w:val="a7"/>
        <w:numPr>
          <w:ilvl w:val="0"/>
          <w:numId w:val="15"/>
        </w:numPr>
        <w:shd w:val="clear" w:color="auto" w:fill="FFFFFF"/>
        <w:tabs>
          <w:tab w:val="left" w:pos="586"/>
        </w:tabs>
        <w:spacing w:after="0" w:line="240" w:lineRule="auto"/>
        <w:ind w:hanging="7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потребители энергии — на востоке, главные топливные базы — на западе</w:t>
      </w:r>
    </w:p>
    <w:p w:rsidR="00132938" w:rsidRDefault="00132938" w:rsidP="00132938">
      <w:pPr>
        <w:pStyle w:val="a7"/>
        <w:numPr>
          <w:ilvl w:val="0"/>
          <w:numId w:val="15"/>
        </w:numPr>
        <w:shd w:val="clear" w:color="auto" w:fill="FFFFFF"/>
        <w:tabs>
          <w:tab w:val="left" w:pos="586"/>
        </w:tabs>
        <w:spacing w:after="0" w:line="240" w:lineRule="auto"/>
        <w:ind w:hanging="7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потребители энергии и главные топливные базы — на западе</w:t>
      </w:r>
    </w:p>
    <w:p w:rsidR="00132938" w:rsidRDefault="00132938" w:rsidP="00132938">
      <w:pPr>
        <w:pStyle w:val="a7"/>
        <w:numPr>
          <w:ilvl w:val="0"/>
          <w:numId w:val="15"/>
        </w:numPr>
        <w:shd w:val="clear" w:color="auto" w:fill="FFFFFF"/>
        <w:tabs>
          <w:tab w:val="left" w:pos="586"/>
        </w:tabs>
        <w:spacing w:after="0" w:line="240" w:lineRule="auto"/>
        <w:ind w:hanging="7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потребители энергии и главные топливные базы — на востоке</w:t>
      </w:r>
    </w:p>
    <w:p w:rsidR="00132938" w:rsidRDefault="00132938" w:rsidP="00132938">
      <w:pPr>
        <w:shd w:val="clear" w:color="auto" w:fill="FFFFFF"/>
        <w:tabs>
          <w:tab w:val="left" w:pos="360"/>
        </w:tabs>
        <w:spacing w:before="16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 xml:space="preserve">Себестоимость добычи угля повышается </w:t>
      </w:r>
      <w:proofErr w:type="gramStart"/>
      <w:r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132938" w:rsidRDefault="00132938" w:rsidP="00132938">
      <w:pPr>
        <w:widowControl w:val="0"/>
        <w:numPr>
          <w:ilvl w:val="0"/>
          <w:numId w:val="1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60" w:after="0" w:line="240" w:lineRule="auto"/>
        <w:ind w:left="540" w:right="11" w:hanging="540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увеличении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мощности пласта и глубины его залегания</w:t>
      </w:r>
    </w:p>
    <w:p w:rsidR="00132938" w:rsidRDefault="00132938" w:rsidP="00132938">
      <w:pPr>
        <w:widowControl w:val="0"/>
        <w:numPr>
          <w:ilvl w:val="0"/>
          <w:numId w:val="1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40" w:right="5" w:hanging="540"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уменьшении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мощности пласта и уменьшении глубины его залегания</w:t>
      </w:r>
    </w:p>
    <w:p w:rsidR="00132938" w:rsidRDefault="00132938" w:rsidP="00132938">
      <w:pPr>
        <w:widowControl w:val="0"/>
        <w:numPr>
          <w:ilvl w:val="0"/>
          <w:numId w:val="1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40" w:right="5" w:hanging="540"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увеличении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мощности пласта и уменьшении глубины его залегания</w:t>
      </w:r>
    </w:p>
    <w:p w:rsidR="00132938" w:rsidRDefault="00132938" w:rsidP="00132938">
      <w:pPr>
        <w:widowControl w:val="0"/>
        <w:numPr>
          <w:ilvl w:val="0"/>
          <w:numId w:val="1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уменьшении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мощности пласта и глубины его залегания</w:t>
      </w:r>
    </w:p>
    <w:p w:rsidR="00132938" w:rsidRDefault="00132938" w:rsidP="00132938">
      <w:pPr>
        <w:shd w:val="clear" w:color="auto" w:fill="FFFFFF"/>
        <w:tabs>
          <w:tab w:val="left" w:pos="360"/>
        </w:tabs>
        <w:spacing w:before="160"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>Большая часть природного газа России добывается в природной зоне</w:t>
      </w:r>
    </w:p>
    <w:p w:rsidR="00132938" w:rsidRDefault="00132938" w:rsidP="00132938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60" w:after="0" w:line="240" w:lineRule="auto"/>
        <w:ind w:hanging="72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тундры</w:t>
      </w:r>
    </w:p>
    <w:p w:rsidR="00132938" w:rsidRDefault="00132938" w:rsidP="00132938">
      <w:pPr>
        <w:widowControl w:val="0"/>
        <w:shd w:val="clear" w:color="auto" w:fill="FFFFFF"/>
        <w:tabs>
          <w:tab w:val="left" w:pos="540"/>
          <w:tab w:val="left" w:pos="30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тайги</w:t>
      </w:r>
    </w:p>
    <w:p w:rsidR="00132938" w:rsidRDefault="00132938" w:rsidP="00132938">
      <w:pPr>
        <w:widowControl w:val="0"/>
        <w:shd w:val="clear" w:color="auto" w:fill="FFFFFF"/>
        <w:tabs>
          <w:tab w:val="left" w:pos="540"/>
          <w:tab w:val="left" w:pos="30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смешанных лесов</w:t>
      </w:r>
    </w:p>
    <w:p w:rsidR="00132938" w:rsidRDefault="00132938" w:rsidP="00132938">
      <w:pPr>
        <w:widowControl w:val="0"/>
        <w:shd w:val="clear" w:color="auto" w:fill="FFFFFF"/>
        <w:tabs>
          <w:tab w:val="left" w:pos="540"/>
          <w:tab w:val="left" w:pos="30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степи и лесостепи</w:t>
      </w:r>
    </w:p>
    <w:p w:rsidR="00132938" w:rsidRDefault="00132938" w:rsidP="00132938">
      <w:pPr>
        <w:widowControl w:val="0"/>
        <w:shd w:val="clear" w:color="auto" w:fill="FFFFFF"/>
        <w:tabs>
          <w:tab w:val="left" w:pos="360"/>
          <w:tab w:val="left" w:pos="3038"/>
        </w:tabs>
        <w:autoSpaceDE w:val="0"/>
        <w:autoSpaceDN w:val="0"/>
        <w:adjustRightInd w:val="0"/>
        <w:spacing w:before="160"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>Наиболее крупные запасы гидроэнергии сосредоточены</w:t>
      </w:r>
    </w:p>
    <w:p w:rsidR="00132938" w:rsidRDefault="00132938" w:rsidP="00132938">
      <w:pPr>
        <w:widowControl w:val="0"/>
        <w:shd w:val="clear" w:color="auto" w:fill="FFFFFF"/>
        <w:tabs>
          <w:tab w:val="left" w:pos="533"/>
          <w:tab w:val="left" w:pos="304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в Поволжье</w:t>
      </w:r>
    </w:p>
    <w:p w:rsidR="00132938" w:rsidRDefault="00132938" w:rsidP="00132938">
      <w:pPr>
        <w:widowControl w:val="0"/>
        <w:shd w:val="clear" w:color="auto" w:fill="FFFFFF"/>
        <w:tabs>
          <w:tab w:val="left" w:pos="533"/>
          <w:tab w:val="left" w:pos="30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в Западной Сибири</w:t>
      </w:r>
    </w:p>
    <w:p w:rsidR="00132938" w:rsidRDefault="00132938" w:rsidP="00132938">
      <w:pPr>
        <w:widowControl w:val="0"/>
        <w:shd w:val="clear" w:color="auto" w:fill="FFFFFF"/>
        <w:tabs>
          <w:tab w:val="left" w:pos="533"/>
          <w:tab w:val="left" w:pos="30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ab/>
        <w:t>в Восточной Сибири</w:t>
      </w:r>
    </w:p>
    <w:p w:rsidR="00132938" w:rsidRDefault="00132938" w:rsidP="00132938">
      <w:pPr>
        <w:widowControl w:val="0"/>
        <w:shd w:val="clear" w:color="auto" w:fill="FFFFFF"/>
        <w:tabs>
          <w:tab w:val="left" w:pos="533"/>
          <w:tab w:val="left" w:pos="30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на Урале</w:t>
      </w:r>
    </w:p>
    <w:p w:rsidR="00132938" w:rsidRDefault="00132938" w:rsidP="00132938">
      <w:pPr>
        <w:shd w:val="clear" w:color="auto" w:fill="FFFFFF"/>
        <w:tabs>
          <w:tab w:val="left" w:pos="360"/>
        </w:tabs>
        <w:spacing w:before="160"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>Укажите угольный бассейн России, где объемы добычи самые значительные</w:t>
      </w:r>
    </w:p>
    <w:p w:rsidR="00132938" w:rsidRDefault="00132938" w:rsidP="00132938">
      <w:pPr>
        <w:tabs>
          <w:tab w:val="left" w:pos="540"/>
        </w:tabs>
        <w:spacing w:before="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Кузнецкий</w:t>
      </w:r>
    </w:p>
    <w:p w:rsidR="00132938" w:rsidRDefault="00132938" w:rsidP="00132938">
      <w:pPr>
        <w:tabs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Донецкий</w:t>
      </w:r>
    </w:p>
    <w:p w:rsidR="00132938" w:rsidRDefault="00132938" w:rsidP="00132938">
      <w:pPr>
        <w:tabs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3)</w:t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Канско-Ачинский </w:t>
      </w:r>
    </w:p>
    <w:p w:rsidR="00132938" w:rsidRDefault="00132938" w:rsidP="00132938">
      <w:pPr>
        <w:tabs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Печорский</w:t>
      </w:r>
    </w:p>
    <w:p w:rsidR="00132938" w:rsidRDefault="00132938" w:rsidP="00132938">
      <w:pPr>
        <w:tabs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ab/>
        <w:t xml:space="preserve">При размещении металлургических комбинатов полного цикла </w:t>
      </w:r>
      <w:proofErr w:type="gramStart"/>
      <w:r>
        <w:rPr>
          <w:rFonts w:ascii="Times New Roman" w:hAnsi="Times New Roman"/>
          <w:b/>
          <w:sz w:val="28"/>
          <w:szCs w:val="28"/>
        </w:rPr>
        <w:t>важна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прежде всего близость</w:t>
      </w:r>
    </w:p>
    <w:p w:rsidR="00132938" w:rsidRDefault="00132938" w:rsidP="00132938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540"/>
          <w:tab w:val="left" w:pos="3043"/>
        </w:tabs>
        <w:autoSpaceDE w:val="0"/>
        <w:autoSpaceDN w:val="0"/>
        <w:adjustRightInd w:val="0"/>
        <w:spacing w:before="60"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потребителя и источников энергии</w:t>
      </w:r>
    </w:p>
    <w:p w:rsidR="00132938" w:rsidRDefault="00132938" w:rsidP="00132938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539"/>
          <w:tab w:val="left" w:pos="3043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источников энергии и топлива</w:t>
      </w:r>
    </w:p>
    <w:p w:rsidR="00132938" w:rsidRDefault="00132938" w:rsidP="00132938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539"/>
          <w:tab w:val="left" w:pos="3043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источников топлива и сырья</w:t>
      </w:r>
    </w:p>
    <w:p w:rsidR="00132938" w:rsidRDefault="00132938" w:rsidP="00132938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539"/>
          <w:tab w:val="left" w:pos="3043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источников сырья и воды</w:t>
      </w:r>
    </w:p>
    <w:p w:rsidR="00132938" w:rsidRDefault="00132938" w:rsidP="00132938">
      <w:pPr>
        <w:shd w:val="clear" w:color="auto" w:fill="FFFFFF"/>
        <w:tabs>
          <w:tab w:val="left" w:pos="360"/>
        </w:tabs>
        <w:spacing w:before="60" w:after="0" w:line="240" w:lineRule="auto"/>
        <w:ind w:left="6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ab/>
        <w:t>К местам дешевой электроэнергии тяготеет производство</w:t>
      </w:r>
    </w:p>
    <w:p w:rsidR="00132938" w:rsidRDefault="00132938" w:rsidP="00132938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540"/>
          <w:tab w:val="left" w:pos="3043"/>
        </w:tabs>
        <w:autoSpaceDE w:val="0"/>
        <w:autoSpaceDN w:val="0"/>
        <w:adjustRightInd w:val="0"/>
        <w:spacing w:before="6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алюминия и меди</w:t>
      </w:r>
    </w:p>
    <w:p w:rsidR="00132938" w:rsidRDefault="00132938" w:rsidP="00132938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540"/>
          <w:tab w:val="left" w:pos="304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 и титана</w:t>
      </w:r>
    </w:p>
    <w:p w:rsidR="00132938" w:rsidRDefault="00132938" w:rsidP="00132938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540"/>
          <w:tab w:val="left" w:pos="304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титана и магния</w:t>
      </w:r>
    </w:p>
    <w:p w:rsidR="00132938" w:rsidRDefault="00132938" w:rsidP="00132938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540"/>
          <w:tab w:val="left" w:pos="304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магния и марганца</w:t>
      </w:r>
    </w:p>
    <w:p w:rsidR="00132938" w:rsidRDefault="00132938" w:rsidP="00132938">
      <w:pPr>
        <w:shd w:val="clear" w:color="auto" w:fill="FFFFFF"/>
        <w:tabs>
          <w:tab w:val="left" w:pos="360"/>
        </w:tabs>
        <w:spacing w:before="60" w:after="0" w:line="240" w:lineRule="auto"/>
        <w:ind w:right="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ab/>
        <w:t>Ведущими факторами размещения нефтехимической промышленности являются</w:t>
      </w:r>
    </w:p>
    <w:p w:rsidR="00132938" w:rsidRDefault="00132938" w:rsidP="00132938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60" w:after="0" w:line="240" w:lineRule="auto"/>
        <w:ind w:hanging="72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энергетический и водный</w:t>
      </w:r>
    </w:p>
    <w:p w:rsidR="00132938" w:rsidRDefault="00132938" w:rsidP="00132938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водный и сырьевой</w:t>
      </w:r>
    </w:p>
    <w:p w:rsidR="00132938" w:rsidRDefault="00132938" w:rsidP="00132938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сырьевой и топливный</w:t>
      </w:r>
    </w:p>
    <w:p w:rsidR="00132938" w:rsidRDefault="00132938" w:rsidP="00132938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топливный и транспортный.</w:t>
      </w:r>
    </w:p>
    <w:p w:rsidR="00132938" w:rsidRDefault="00132938" w:rsidP="00132938">
      <w:pPr>
        <w:shd w:val="clear" w:color="auto" w:fill="FFFFFF"/>
        <w:tabs>
          <w:tab w:val="left" w:pos="360"/>
        </w:tabs>
        <w:spacing w:before="60" w:after="0" w:line="240" w:lineRule="auto"/>
        <w:ind w:right="86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 xml:space="preserve"> Какие </w:t>
      </w:r>
      <w:r>
        <w:rPr>
          <w:rFonts w:ascii="Times New Roman" w:hAnsi="Times New Roman"/>
          <w:b/>
          <w:iCs/>
          <w:spacing w:val="-2"/>
          <w:sz w:val="28"/>
          <w:szCs w:val="28"/>
        </w:rPr>
        <w:t xml:space="preserve">города, в которых </w:t>
      </w:r>
      <w:r>
        <w:rPr>
          <w:rFonts w:ascii="Times New Roman" w:hAnsi="Times New Roman"/>
          <w:b/>
          <w:iCs/>
          <w:sz w:val="28"/>
          <w:szCs w:val="28"/>
        </w:rPr>
        <w:t>находятся целлюлозно-бумажные комбинаты, расположены в бассейне Северной Двины?</w:t>
      </w:r>
    </w:p>
    <w:p w:rsidR="00132938" w:rsidRDefault="00132938" w:rsidP="00132938">
      <w:pPr>
        <w:numPr>
          <w:ilvl w:val="0"/>
          <w:numId w:val="21"/>
        </w:numPr>
        <w:shd w:val="clear" w:color="auto" w:fill="FFFFFF"/>
        <w:tabs>
          <w:tab w:val="left" w:pos="360"/>
        </w:tabs>
        <w:spacing w:before="60" w:after="0" w:line="240" w:lineRule="auto"/>
        <w:ind w:right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Архангельск, Сыктывкар</w:t>
      </w:r>
    </w:p>
    <w:p w:rsidR="00132938" w:rsidRDefault="00132938" w:rsidP="00132938">
      <w:pPr>
        <w:numPr>
          <w:ilvl w:val="0"/>
          <w:numId w:val="21"/>
        </w:num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Котлас, Усть-Илимск</w:t>
      </w:r>
    </w:p>
    <w:p w:rsidR="00132938" w:rsidRDefault="00132938" w:rsidP="00132938">
      <w:pPr>
        <w:numPr>
          <w:ilvl w:val="0"/>
          <w:numId w:val="21"/>
        </w:num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Сегежа, Череповец</w:t>
      </w:r>
    </w:p>
    <w:p w:rsidR="00132938" w:rsidRDefault="00132938" w:rsidP="00132938">
      <w:pPr>
        <w:numPr>
          <w:ilvl w:val="0"/>
          <w:numId w:val="21"/>
        </w:num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Соликамск</w:t>
      </w:r>
    </w:p>
    <w:p w:rsidR="00132938" w:rsidRDefault="00132938" w:rsidP="00132938">
      <w:pPr>
        <w:shd w:val="clear" w:color="auto" w:fill="FFFFFF"/>
        <w:tabs>
          <w:tab w:val="left" w:pos="360"/>
        </w:tabs>
        <w:spacing w:before="60"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12.</w:t>
      </w:r>
      <w:r>
        <w:rPr>
          <w:rFonts w:ascii="Times New Roman" w:hAnsi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 xml:space="preserve">Месторождением медной руды является </w:t>
      </w:r>
    </w:p>
    <w:p w:rsidR="00132938" w:rsidRDefault="00132938" w:rsidP="00132938">
      <w:pPr>
        <w:shd w:val="clear" w:color="auto" w:fill="FFFFFF"/>
        <w:spacing w:before="6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1)</w:t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Качканарское</w:t>
      </w:r>
    </w:p>
    <w:p w:rsidR="00132938" w:rsidRDefault="00132938" w:rsidP="00132938">
      <w:pPr>
        <w:shd w:val="clear" w:color="auto" w:fill="FFFFFF"/>
        <w:tabs>
          <w:tab w:val="left" w:pos="490"/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2)</w:t>
      </w:r>
      <w:r>
        <w:rPr>
          <w:rFonts w:ascii="Times New Roman" w:hAnsi="Times New Roman"/>
          <w:spacing w:val="-10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Ачинское</w:t>
      </w:r>
      <w:proofErr w:type="spellEnd"/>
    </w:p>
    <w:p w:rsidR="00132938" w:rsidRDefault="00132938" w:rsidP="00132938">
      <w:pPr>
        <w:shd w:val="clear" w:color="auto" w:fill="FFFFFF"/>
        <w:tabs>
          <w:tab w:val="left" w:pos="490"/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Верхний Уфалей</w:t>
      </w:r>
    </w:p>
    <w:p w:rsidR="00132938" w:rsidRDefault="00132938" w:rsidP="00132938">
      <w:pPr>
        <w:shd w:val="clear" w:color="auto" w:fill="FFFFFF"/>
        <w:tabs>
          <w:tab w:val="left" w:pos="490"/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Краснотурьинское</w:t>
      </w:r>
      <w:proofErr w:type="spellEnd"/>
    </w:p>
    <w:p w:rsidR="00132938" w:rsidRDefault="00132938" w:rsidP="00132938">
      <w:pPr>
        <w:shd w:val="clear" w:color="auto" w:fill="FFFFFF"/>
        <w:tabs>
          <w:tab w:val="left" w:pos="490"/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938" w:rsidRDefault="00132938" w:rsidP="00132938">
      <w:pPr>
        <w:shd w:val="clear" w:color="auto" w:fill="FFFFFF"/>
        <w:tabs>
          <w:tab w:val="left" w:pos="490"/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938" w:rsidRDefault="00132938" w:rsidP="00132938">
      <w:pPr>
        <w:shd w:val="clear" w:color="auto" w:fill="FFFFFF"/>
        <w:tabs>
          <w:tab w:val="left" w:pos="490"/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938" w:rsidRDefault="00132938" w:rsidP="00132938">
      <w:pPr>
        <w:shd w:val="clear" w:color="auto" w:fill="FFFFFF"/>
        <w:tabs>
          <w:tab w:val="left" w:pos="293"/>
        </w:tabs>
        <w:spacing w:after="0" w:line="240" w:lineRule="auto"/>
        <w:ind w:left="293" w:right="86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</w:p>
    <w:p w:rsidR="00132938" w:rsidRDefault="00132938" w:rsidP="00132938">
      <w:pPr>
        <w:shd w:val="clear" w:color="auto" w:fill="FFFFFF"/>
        <w:tabs>
          <w:tab w:val="left" w:pos="360"/>
        </w:tabs>
        <w:spacing w:before="240" w:after="0" w:line="240" w:lineRule="auto"/>
        <w:ind w:right="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13.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Cs/>
          <w:spacing w:val="-8"/>
          <w:sz w:val="28"/>
          <w:szCs w:val="28"/>
        </w:rPr>
        <w:t>Установите соответствие между типами электро</w:t>
      </w:r>
      <w:r>
        <w:rPr>
          <w:rFonts w:ascii="Times New Roman" w:hAnsi="Times New Roman"/>
          <w:b/>
          <w:iCs/>
          <w:sz w:val="28"/>
          <w:szCs w:val="28"/>
        </w:rPr>
        <w:t xml:space="preserve">станций и регионами России, в электроэнергетике </w:t>
      </w:r>
      <w:r>
        <w:rPr>
          <w:rFonts w:ascii="Times New Roman" w:hAnsi="Times New Roman"/>
          <w:b/>
          <w:iCs/>
          <w:spacing w:val="-3"/>
          <w:sz w:val="28"/>
          <w:szCs w:val="28"/>
        </w:rPr>
        <w:t>которых они занимают значительное место.</w:t>
      </w:r>
    </w:p>
    <w:tbl>
      <w:tblPr>
        <w:tblW w:w="0" w:type="auto"/>
        <w:tblInd w:w="293" w:type="dxa"/>
        <w:tblLook w:val="01E0"/>
      </w:tblPr>
      <w:tblGrid>
        <w:gridCol w:w="2515"/>
        <w:gridCol w:w="3240"/>
      </w:tblGrid>
      <w:tr w:rsidR="00132938" w:rsidTr="00132938">
        <w:tc>
          <w:tcPr>
            <w:tcW w:w="2515" w:type="dxa"/>
            <w:hideMark/>
          </w:tcPr>
          <w:p w:rsidR="00132938" w:rsidRDefault="00132938">
            <w:pPr>
              <w:tabs>
                <w:tab w:val="left" w:pos="2971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pacing w:val="-7"/>
                <w:sz w:val="28"/>
                <w:szCs w:val="28"/>
              </w:rPr>
              <w:t>Тип электростанции</w:t>
            </w:r>
          </w:p>
        </w:tc>
        <w:tc>
          <w:tcPr>
            <w:tcW w:w="3240" w:type="dxa"/>
            <w:hideMark/>
          </w:tcPr>
          <w:p w:rsidR="00132938" w:rsidRDefault="00132938">
            <w:pPr>
              <w:tabs>
                <w:tab w:val="left" w:pos="2971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pacing w:val="-6"/>
                <w:sz w:val="28"/>
                <w:szCs w:val="28"/>
              </w:rPr>
              <w:t>Регион России</w:t>
            </w:r>
          </w:p>
        </w:tc>
      </w:tr>
      <w:tr w:rsidR="00132938" w:rsidTr="00132938">
        <w:tc>
          <w:tcPr>
            <w:tcW w:w="2515" w:type="dxa"/>
            <w:hideMark/>
          </w:tcPr>
          <w:p w:rsidR="00132938" w:rsidRDefault="00132938">
            <w:pPr>
              <w:tabs>
                <w:tab w:val="left" w:pos="2971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1.   ТЭС</w:t>
            </w:r>
          </w:p>
        </w:tc>
        <w:tc>
          <w:tcPr>
            <w:tcW w:w="3240" w:type="dxa"/>
            <w:hideMark/>
          </w:tcPr>
          <w:p w:rsidR="00132938" w:rsidRDefault="00132938">
            <w:pPr>
              <w:tabs>
                <w:tab w:val="left" w:pos="2971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А.   Центральная Россия</w:t>
            </w:r>
          </w:p>
        </w:tc>
      </w:tr>
      <w:tr w:rsidR="00132938" w:rsidTr="00132938">
        <w:tc>
          <w:tcPr>
            <w:tcW w:w="2515" w:type="dxa"/>
            <w:hideMark/>
          </w:tcPr>
          <w:p w:rsidR="00132938" w:rsidRDefault="00132938">
            <w:pPr>
              <w:tabs>
                <w:tab w:val="left" w:pos="2971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2.   ГЭС</w:t>
            </w:r>
          </w:p>
        </w:tc>
        <w:tc>
          <w:tcPr>
            <w:tcW w:w="3240" w:type="dxa"/>
            <w:hideMark/>
          </w:tcPr>
          <w:p w:rsidR="00132938" w:rsidRDefault="00132938">
            <w:pPr>
              <w:tabs>
                <w:tab w:val="left" w:pos="2971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Б.   Западная Сибирь</w:t>
            </w:r>
          </w:p>
        </w:tc>
      </w:tr>
      <w:tr w:rsidR="00132938" w:rsidTr="00132938">
        <w:tc>
          <w:tcPr>
            <w:tcW w:w="2515" w:type="dxa"/>
            <w:hideMark/>
          </w:tcPr>
          <w:p w:rsidR="00132938" w:rsidRDefault="00132938">
            <w:pPr>
              <w:tabs>
                <w:tab w:val="left" w:pos="2971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8"/>
                <w:szCs w:val="28"/>
              </w:rPr>
              <w:t>3.   АЭС</w:t>
            </w:r>
          </w:p>
        </w:tc>
        <w:tc>
          <w:tcPr>
            <w:tcW w:w="3240" w:type="dxa"/>
            <w:hideMark/>
          </w:tcPr>
          <w:p w:rsidR="00132938" w:rsidRDefault="00132938">
            <w:pPr>
              <w:tabs>
                <w:tab w:val="left" w:pos="2971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   Восточная Сибирь</w:t>
            </w:r>
          </w:p>
        </w:tc>
      </w:tr>
    </w:tbl>
    <w:p w:rsidR="00132938" w:rsidRDefault="00132938" w:rsidP="00132938">
      <w:pPr>
        <w:widowControl w:val="0"/>
        <w:shd w:val="clear" w:color="auto" w:fill="FFFFFF"/>
        <w:tabs>
          <w:tab w:val="left" w:pos="557"/>
          <w:tab w:val="left" w:pos="2971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буквы, соответствующие выбранным ответам.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1440"/>
      </w:tblGrid>
      <w:tr w:rsidR="00132938" w:rsidTr="0013293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8" w:rsidRDefault="0013293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938" w:rsidTr="0013293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8" w:rsidRDefault="0013293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938" w:rsidTr="0013293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8" w:rsidRDefault="0013293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2938" w:rsidRDefault="00132938" w:rsidP="00132938">
      <w:pPr>
        <w:shd w:val="clear" w:color="auto" w:fill="FFFFFF"/>
        <w:tabs>
          <w:tab w:val="left" w:pos="293"/>
        </w:tabs>
        <w:spacing w:after="0" w:line="240" w:lineRule="auto"/>
        <w:ind w:left="293" w:right="86" w:hanging="283"/>
        <w:jc w:val="both"/>
        <w:rPr>
          <w:rFonts w:ascii="Times New Roman" w:eastAsia="Calibri" w:hAnsi="Times New Roman"/>
          <w:sz w:val="16"/>
          <w:szCs w:val="16"/>
        </w:rPr>
      </w:pPr>
    </w:p>
    <w:p w:rsidR="00132938" w:rsidRDefault="00132938" w:rsidP="00132938">
      <w:pPr>
        <w:shd w:val="clear" w:color="auto" w:fill="FFFFFF"/>
        <w:tabs>
          <w:tab w:val="left" w:pos="360"/>
        </w:tabs>
        <w:spacing w:after="0" w:line="240" w:lineRule="auto"/>
        <w:ind w:left="11" w:hanging="11"/>
        <w:rPr>
          <w:rFonts w:ascii="Times New Roman" w:hAnsi="Times New Roman"/>
          <w:b/>
          <w:spacing w:val="-2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b/>
          <w:sz w:val="28"/>
          <w:szCs w:val="28"/>
        </w:rPr>
        <w:tab/>
        <w:t xml:space="preserve">Расположите металлургические базы России по мере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уменьшения </w:t>
      </w:r>
      <w:r>
        <w:rPr>
          <w:rFonts w:ascii="Times New Roman" w:hAnsi="Times New Roman"/>
          <w:b/>
          <w:sz w:val="28"/>
          <w:szCs w:val="28"/>
        </w:rPr>
        <w:t xml:space="preserve">имеющихся запасов железных </w:t>
      </w:r>
      <w:r>
        <w:rPr>
          <w:rFonts w:ascii="Times New Roman" w:hAnsi="Times New Roman"/>
          <w:b/>
          <w:spacing w:val="-26"/>
          <w:sz w:val="28"/>
          <w:szCs w:val="28"/>
        </w:rPr>
        <w:t xml:space="preserve"> руд</w:t>
      </w:r>
    </w:p>
    <w:p w:rsidR="00132938" w:rsidRDefault="00132938" w:rsidP="00132938">
      <w:pPr>
        <w:shd w:val="clear" w:color="auto" w:fill="FFFFFF"/>
        <w:tabs>
          <w:tab w:val="left" w:pos="360"/>
        </w:tabs>
        <w:spacing w:after="0" w:line="240" w:lineRule="auto"/>
        <w:ind w:left="11" w:hanging="11"/>
        <w:rPr>
          <w:rFonts w:ascii="Times New Roman" w:hAnsi="Times New Roman"/>
          <w:b/>
          <w:spacing w:val="-26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160"/>
        <w:gridCol w:w="2700"/>
      </w:tblGrid>
      <w:tr w:rsidR="00132938" w:rsidTr="001329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А.  Уральская</w:t>
            </w:r>
          </w:p>
        </w:tc>
      </w:tr>
      <w:tr w:rsidR="00132938" w:rsidTr="001329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Б.  Центральная</w:t>
            </w:r>
          </w:p>
        </w:tc>
      </w:tr>
      <w:tr w:rsidR="00132938" w:rsidTr="001329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  Сибирская</w:t>
            </w:r>
          </w:p>
        </w:tc>
      </w:tr>
    </w:tbl>
    <w:p w:rsidR="00132938" w:rsidRDefault="00132938" w:rsidP="0013293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</w:t>
      </w:r>
      <w:r>
        <w:rPr>
          <w:rFonts w:ascii="Times New Roman" w:hAnsi="Times New Roman"/>
          <w:b/>
          <w:sz w:val="28"/>
          <w:szCs w:val="28"/>
        </w:rPr>
        <w:tab/>
        <w:t>Какие три из перечисленных городов являются центрами производства химических волокон России?</w:t>
      </w:r>
    </w:p>
    <w:p w:rsidR="00132938" w:rsidRDefault="00132938" w:rsidP="00132938">
      <w:pPr>
        <w:widowControl w:val="0"/>
        <w:shd w:val="clear" w:color="auto" w:fill="FFFFFF"/>
        <w:tabs>
          <w:tab w:val="left" w:pos="540"/>
          <w:tab w:val="left" w:pos="391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pacing w:val="-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Клин</w:t>
      </w:r>
    </w:p>
    <w:p w:rsidR="00132938" w:rsidRDefault="00132938" w:rsidP="00132938">
      <w:pPr>
        <w:widowControl w:val="0"/>
        <w:shd w:val="clear" w:color="auto" w:fill="FFFFFF"/>
        <w:tabs>
          <w:tab w:val="left" w:pos="540"/>
          <w:tab w:val="left" w:pos="39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Б)</w:t>
      </w:r>
      <w:r>
        <w:rPr>
          <w:rFonts w:ascii="Times New Roman" w:hAnsi="Times New Roman"/>
          <w:spacing w:val="-5"/>
          <w:sz w:val="28"/>
          <w:szCs w:val="28"/>
        </w:rPr>
        <w:tab/>
        <w:t>Салехард</w:t>
      </w:r>
    </w:p>
    <w:p w:rsidR="00132938" w:rsidRDefault="00132938" w:rsidP="00132938">
      <w:pPr>
        <w:widowControl w:val="0"/>
        <w:shd w:val="clear" w:color="auto" w:fill="FFFFFF"/>
        <w:tabs>
          <w:tab w:val="left" w:pos="540"/>
          <w:tab w:val="left" w:pos="3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В)</w:t>
      </w:r>
      <w:r>
        <w:rPr>
          <w:rFonts w:ascii="Times New Roman" w:hAnsi="Times New Roman"/>
          <w:spacing w:val="-3"/>
          <w:sz w:val="28"/>
          <w:szCs w:val="28"/>
        </w:rPr>
        <w:tab/>
        <w:t xml:space="preserve">Тверь </w:t>
      </w:r>
    </w:p>
    <w:p w:rsidR="00132938" w:rsidRDefault="00132938" w:rsidP="00132938">
      <w:pPr>
        <w:shd w:val="clear" w:color="auto" w:fill="FFFFFF"/>
        <w:tabs>
          <w:tab w:val="left" w:pos="540"/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>Кызыл</w:t>
      </w:r>
    </w:p>
    <w:p w:rsidR="00132938" w:rsidRDefault="00132938" w:rsidP="00132938">
      <w:pPr>
        <w:shd w:val="clear" w:color="auto" w:fill="FFFFFF"/>
        <w:tabs>
          <w:tab w:val="left" w:pos="540"/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  <w:t>Энгельс</w:t>
      </w:r>
    </w:p>
    <w:p w:rsidR="00132938" w:rsidRDefault="00132938" w:rsidP="00132938">
      <w:pPr>
        <w:shd w:val="clear" w:color="auto" w:fill="FFFFFF"/>
        <w:tabs>
          <w:tab w:val="left" w:pos="540"/>
          <w:tab w:val="num" w:pos="900"/>
          <w:tab w:val="left" w:leader="underscore" w:pos="3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ab/>
        <w:t>Кировск</w:t>
      </w:r>
    </w:p>
    <w:p w:rsidR="00132938" w:rsidRDefault="00132938" w:rsidP="00132938">
      <w:pPr>
        <w:shd w:val="clear" w:color="auto" w:fill="FFFFFF"/>
        <w:tabs>
          <w:tab w:val="left" w:pos="540"/>
        </w:tabs>
        <w:spacing w:before="240" w:after="60" w:line="240" w:lineRule="auto"/>
        <w:ind w:right="85" w:firstLine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в таблицу буквы, соответствующие центрам производства, в порядке </w:t>
      </w:r>
      <w:r>
        <w:rPr>
          <w:rFonts w:ascii="Times New Roman" w:hAnsi="Times New Roman"/>
          <w:b/>
          <w:sz w:val="28"/>
          <w:szCs w:val="28"/>
          <w:u w:val="single"/>
        </w:rPr>
        <w:t>возрастания объема производства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160"/>
      </w:tblGrid>
      <w:tr w:rsidR="00132938" w:rsidTr="001329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38" w:rsidTr="001329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38" w:rsidTr="001329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2938" w:rsidRDefault="00132938" w:rsidP="00132938">
      <w:pPr>
        <w:tabs>
          <w:tab w:val="left" w:pos="360"/>
        </w:tabs>
        <w:spacing w:before="240" w:after="0" w:line="240" w:lineRule="auto"/>
        <w:ind w:left="-57" w:right="-5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ab/>
        <w:t>Установите соответствие между видом продукции и регионом России, на выпуске которой он специализируется.</w:t>
      </w:r>
    </w:p>
    <w:p w:rsidR="00132938" w:rsidRDefault="00132938" w:rsidP="00132938">
      <w:pPr>
        <w:spacing w:after="0" w:line="240" w:lineRule="auto"/>
        <w:ind w:left="-57" w:right="-5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6" w:type="dxa"/>
        <w:tblLayout w:type="fixed"/>
        <w:tblLook w:val="04A0"/>
      </w:tblPr>
      <w:tblGrid>
        <w:gridCol w:w="542"/>
        <w:gridCol w:w="2399"/>
        <w:gridCol w:w="992"/>
        <w:gridCol w:w="4820"/>
      </w:tblGrid>
      <w:tr w:rsidR="00132938" w:rsidTr="00132938">
        <w:tc>
          <w:tcPr>
            <w:tcW w:w="542" w:type="dxa"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hideMark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 ПРОДУКЦИИ</w:t>
            </w:r>
          </w:p>
        </w:tc>
        <w:tc>
          <w:tcPr>
            <w:tcW w:w="992" w:type="dxa"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РЕГИОН РОССИИ</w:t>
            </w:r>
          </w:p>
        </w:tc>
      </w:tr>
      <w:tr w:rsidR="00132938" w:rsidTr="00132938">
        <w:tc>
          <w:tcPr>
            <w:tcW w:w="542" w:type="dxa"/>
            <w:hideMark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399" w:type="dxa"/>
            <w:hideMark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целлюлоза    </w:t>
            </w:r>
          </w:p>
        </w:tc>
        <w:tc>
          <w:tcPr>
            <w:tcW w:w="992" w:type="dxa"/>
            <w:hideMark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4820" w:type="dxa"/>
            <w:hideMark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</w:tr>
      <w:tr w:rsidR="00132938" w:rsidTr="00132938">
        <w:tc>
          <w:tcPr>
            <w:tcW w:w="542" w:type="dxa"/>
            <w:hideMark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399" w:type="dxa"/>
            <w:hideMark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992" w:type="dxa"/>
            <w:hideMark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4820" w:type="dxa"/>
            <w:hideMark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</w:tr>
      <w:tr w:rsidR="00132938" w:rsidTr="00132938">
        <w:tc>
          <w:tcPr>
            <w:tcW w:w="542" w:type="dxa"/>
            <w:hideMark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399" w:type="dxa"/>
            <w:hideMark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нефть</w:t>
            </w:r>
          </w:p>
        </w:tc>
        <w:tc>
          <w:tcPr>
            <w:tcW w:w="992" w:type="dxa"/>
            <w:hideMark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4820" w:type="dxa"/>
            <w:hideMark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</w:t>
            </w:r>
          </w:p>
        </w:tc>
      </w:tr>
      <w:tr w:rsidR="00132938" w:rsidTr="00132938">
        <w:tc>
          <w:tcPr>
            <w:tcW w:w="542" w:type="dxa"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4820" w:type="dxa"/>
            <w:hideMark/>
          </w:tcPr>
          <w:p w:rsidR="00132938" w:rsidRDefault="001329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</w:tr>
    </w:tbl>
    <w:p w:rsidR="00132938" w:rsidRDefault="00132938" w:rsidP="00132938">
      <w:pPr>
        <w:spacing w:after="0" w:line="240" w:lineRule="auto"/>
        <w:ind w:left="-57" w:right="-57"/>
        <w:rPr>
          <w:rFonts w:ascii="Times New Roman" w:eastAsia="Calibri" w:hAnsi="Times New Roman"/>
          <w:sz w:val="18"/>
          <w:szCs w:val="18"/>
        </w:rPr>
      </w:pPr>
    </w:p>
    <w:p w:rsidR="00132938" w:rsidRDefault="00132938" w:rsidP="00132938">
      <w:pPr>
        <w:spacing w:after="60" w:line="240" w:lineRule="auto"/>
        <w:ind w:left="-57" w:righ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буквы, соответствующие  выбранным ответам.</w:t>
      </w:r>
    </w:p>
    <w:tbl>
      <w:tblPr>
        <w:tblW w:w="27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1746"/>
      </w:tblGrid>
      <w:tr w:rsidR="00132938" w:rsidTr="0013293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8" w:rsidRDefault="0013293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938" w:rsidTr="0013293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8" w:rsidRDefault="0013293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938" w:rsidTr="0013293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8" w:rsidRDefault="0013293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2938" w:rsidRDefault="00132938" w:rsidP="00132938">
      <w:pPr>
        <w:shd w:val="clear" w:color="auto" w:fill="FFFFFF"/>
        <w:tabs>
          <w:tab w:val="left" w:pos="643"/>
        </w:tabs>
        <w:spacing w:after="0" w:line="240" w:lineRule="auto"/>
        <w:ind w:left="5" w:right="24" w:firstLine="293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32938" w:rsidRDefault="00132938" w:rsidP="00132938">
      <w:pPr>
        <w:shd w:val="clear" w:color="auto" w:fill="FFFFFF"/>
        <w:tabs>
          <w:tab w:val="left" w:pos="360"/>
        </w:tabs>
        <w:spacing w:after="0" w:line="240" w:lineRule="auto"/>
        <w:ind w:left="5" w:right="24" w:hanging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ab/>
        <w:t xml:space="preserve">Какие три из перечисленных городов являются центрами по производству меди в России? </w:t>
      </w:r>
    </w:p>
    <w:p w:rsidR="00132938" w:rsidRDefault="00132938" w:rsidP="00132938">
      <w:pPr>
        <w:widowControl w:val="0"/>
        <w:shd w:val="clear" w:color="auto" w:fill="FFFFFF"/>
        <w:tabs>
          <w:tab w:val="left" w:pos="547"/>
          <w:tab w:val="left" w:pos="325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Красноуральск</w:t>
      </w:r>
    </w:p>
    <w:p w:rsidR="00132938" w:rsidRDefault="00132938" w:rsidP="00132938">
      <w:pPr>
        <w:widowControl w:val="0"/>
        <w:shd w:val="clear" w:color="auto" w:fill="FFFFFF"/>
        <w:tabs>
          <w:tab w:val="left" w:pos="547"/>
          <w:tab w:val="left" w:pos="3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Красноярск</w:t>
      </w:r>
    </w:p>
    <w:p w:rsidR="00132938" w:rsidRDefault="00132938" w:rsidP="00132938">
      <w:pPr>
        <w:widowControl w:val="0"/>
        <w:shd w:val="clear" w:color="auto" w:fill="FFFFFF"/>
        <w:tabs>
          <w:tab w:val="left" w:pos="547"/>
          <w:tab w:val="left" w:pos="3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В)</w:t>
      </w:r>
      <w:r>
        <w:rPr>
          <w:rFonts w:ascii="Times New Roman" w:hAnsi="Times New Roman"/>
          <w:spacing w:val="-2"/>
          <w:sz w:val="28"/>
          <w:szCs w:val="28"/>
        </w:rPr>
        <w:tab/>
        <w:t>Екатеринбург</w:t>
      </w:r>
    </w:p>
    <w:p w:rsidR="00132938" w:rsidRDefault="00132938" w:rsidP="00132938">
      <w:pPr>
        <w:widowControl w:val="0"/>
        <w:shd w:val="clear" w:color="auto" w:fill="FFFFFF"/>
        <w:tabs>
          <w:tab w:val="left" w:pos="547"/>
          <w:tab w:val="left" w:pos="3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>Норильск</w:t>
      </w:r>
    </w:p>
    <w:p w:rsidR="00132938" w:rsidRDefault="00132938" w:rsidP="00132938">
      <w:pPr>
        <w:widowControl w:val="0"/>
        <w:shd w:val="clear" w:color="auto" w:fill="FFFFFF"/>
        <w:tabs>
          <w:tab w:val="left" w:pos="547"/>
          <w:tab w:val="left" w:pos="3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  <w:t>Череповец</w:t>
      </w:r>
    </w:p>
    <w:p w:rsidR="00132938" w:rsidRDefault="00132938" w:rsidP="00132938">
      <w:pPr>
        <w:widowControl w:val="0"/>
        <w:shd w:val="clear" w:color="auto" w:fill="FFFFFF"/>
        <w:tabs>
          <w:tab w:val="left" w:pos="547"/>
          <w:tab w:val="left" w:pos="3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ab/>
        <w:t>Мончегорск</w:t>
      </w:r>
    </w:p>
    <w:p w:rsidR="00132938" w:rsidRDefault="00132938" w:rsidP="00132938">
      <w:pPr>
        <w:shd w:val="clear" w:color="auto" w:fill="FFFFFF"/>
        <w:tabs>
          <w:tab w:val="left" w:pos="540"/>
        </w:tabs>
        <w:spacing w:before="240" w:after="60" w:line="240" w:lineRule="auto"/>
        <w:ind w:right="85" w:firstLine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в таблицу буквы, соответствующие центрам производства, в порядке </w:t>
      </w:r>
      <w:r>
        <w:rPr>
          <w:rFonts w:ascii="Times New Roman" w:hAnsi="Times New Roman"/>
          <w:b/>
          <w:sz w:val="28"/>
          <w:szCs w:val="28"/>
          <w:u w:val="single"/>
        </w:rPr>
        <w:t>возрастания объема производства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160"/>
      </w:tblGrid>
      <w:tr w:rsidR="00132938" w:rsidTr="001329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38" w:rsidTr="001329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38" w:rsidTr="001329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8" w:rsidRDefault="0013293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2938" w:rsidRDefault="00132938" w:rsidP="00132938">
      <w:pPr>
        <w:shd w:val="clear" w:color="auto" w:fill="FFFFFF"/>
        <w:spacing w:after="0" w:line="240" w:lineRule="auto"/>
        <w:ind w:left="19" w:right="10" w:firstLine="293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132938" w:rsidRDefault="00132938" w:rsidP="00132938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</w:p>
    <w:p w:rsidR="00132938" w:rsidRDefault="00132938" w:rsidP="00132938">
      <w:pPr>
        <w:shd w:val="clear" w:color="auto" w:fill="FFFFFF"/>
        <w:spacing w:before="240" w:after="0" w:line="240" w:lineRule="auto"/>
        <w:ind w:left="5" w:right="5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Около города Череповец (Центральная металлургическая база) отсутствуют запасы руды и коксующихся углей. Однако здесь построен крупный металлургический комбинат полного цикла. Укажите не менее двух причин.</w:t>
      </w:r>
    </w:p>
    <w:p w:rsidR="000E3C8A" w:rsidRPr="00132938" w:rsidRDefault="003807AD" w:rsidP="00132938">
      <w:pPr>
        <w:shd w:val="clear" w:color="auto" w:fill="FFFFFF"/>
        <w:spacing w:before="240" w:after="0" w:line="240" w:lineRule="auto"/>
        <w:ind w:left="5" w:right="5" w:firstLine="283"/>
        <w:jc w:val="both"/>
        <w:rPr>
          <w:rFonts w:ascii="Times New Roman" w:hAnsi="Times New Roman"/>
          <w:sz w:val="28"/>
          <w:szCs w:val="28"/>
        </w:rPr>
      </w:pPr>
      <w:r w:rsidRPr="00D1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проверки тестов учащимся необходимо предоставить возможность проанализировать результаты: посмотреть допущенные ошибки, найти правильный ответ. Подобная работа делает тест не только инструментом контроля, средством обучения, но и носит развивающий характер.</w:t>
      </w:r>
    </w:p>
    <w:p w:rsidR="000E3C8A" w:rsidRPr="00D14EED" w:rsidRDefault="000E3C8A" w:rsidP="00D14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Тестовые  технологии становятся наиболее перспективной формой контроля знаний. Как показывает опыт многих учителей, тестирование позволяет оперативно и объективно проверить уровень знаний учеников, своевременно ликвидировать пробелы в усвоении материала. Проверка результатов тестирования занимает куда меньше времени по сравнению с другими видами контроля. Ученики получают возможность самостоятельно проверить свои знания при помощи тестирования. Стандартизированная форма оценки, используемая в тестах, позволяет соотнести уровень достижений по предмету в целом и по отдельным его разделам со средним уровнем достижений в классе и уровнем достижений каждого. Тестовый контроль повышает интерес учащихся к предмету.</w:t>
      </w:r>
    </w:p>
    <w:p w:rsidR="003807AD" w:rsidRPr="00D14EED" w:rsidRDefault="003807AD" w:rsidP="001329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sz w:val="28"/>
          <w:szCs w:val="28"/>
        </w:rPr>
        <w:t>Использованная литература.</w:t>
      </w:r>
    </w:p>
    <w:p w:rsidR="003807AD" w:rsidRPr="00D14EED" w:rsidRDefault="003807AD" w:rsidP="00D14E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Баринова И.И., Ром В.Я., География России. 8-9 </w:t>
      </w:r>
      <w:proofErr w:type="spellStart"/>
      <w:r w:rsidRPr="00D14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14EED">
        <w:rPr>
          <w:rFonts w:ascii="Times New Roman" w:eastAsia="Times New Roman" w:hAnsi="Times New Roman" w:cs="Times New Roman"/>
          <w:sz w:val="28"/>
          <w:szCs w:val="28"/>
          <w:lang w:eastAsia="ru-RU"/>
        </w:rPr>
        <w:t>.: - метод. Пособие. – М.: Дрофа, 1997.</w:t>
      </w:r>
    </w:p>
    <w:p w:rsidR="003807AD" w:rsidRPr="00D14EED" w:rsidRDefault="003807AD" w:rsidP="00D14E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России. Природа. 8 класс: поурочные планы по учебнику И.И. Бариновой/авт.-сост. О.В. Антушева. – Волгоград: Учитель, 2007.</w:t>
      </w:r>
    </w:p>
    <w:p w:rsidR="003807AD" w:rsidRPr="00132938" w:rsidRDefault="003807AD" w:rsidP="00D14E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>Дронов В.П., Ром В.Я.. География России. Население и хозяйство. 9  класс – М.: Дрофа, 2012.</w:t>
      </w:r>
    </w:p>
    <w:p w:rsidR="00132938" w:rsidRDefault="00132938" w:rsidP="001329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Е.А.Контрольно-измерительные материалы. География:9 класс–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Вако,2010. </w:t>
      </w:r>
    </w:p>
    <w:p w:rsidR="003807AD" w:rsidRPr="00132938" w:rsidRDefault="003807AD" w:rsidP="0013293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Жижина</w:t>
      </w:r>
      <w:proofErr w:type="spellEnd"/>
      <w:r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Поурочные разработки по географии: Природа России: 8 класс. – М.: «ВАКО», 2010, 352 </w:t>
      </w:r>
      <w:proofErr w:type="gramStart"/>
      <w:r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(В помощь школьному учителю).</w:t>
      </w:r>
    </w:p>
    <w:p w:rsidR="003807AD" w:rsidRPr="00D14EED" w:rsidRDefault="00132938" w:rsidP="00D14E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</w:t>
      </w:r>
      <w:r w:rsidR="003807AD" w:rsidRPr="00D14EED">
        <w:rPr>
          <w:rFonts w:ascii="Times New Roman" w:hAnsi="Times New Roman" w:cs="Times New Roman"/>
          <w:bCs/>
          <w:sz w:val="28"/>
          <w:szCs w:val="28"/>
        </w:rPr>
        <w:t xml:space="preserve"> Поурочные разработки по географии.9 класс – М.: Вако,2010. </w:t>
      </w:r>
    </w:p>
    <w:p w:rsidR="00ED2451" w:rsidRPr="00D14EED" w:rsidRDefault="00ED2451" w:rsidP="00D14E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ED">
        <w:rPr>
          <w:rFonts w:ascii="Times New Roman" w:hAnsi="Times New Roman" w:cs="Times New Roman"/>
          <w:bCs/>
          <w:sz w:val="28"/>
          <w:szCs w:val="28"/>
        </w:rPr>
        <w:t xml:space="preserve">Педагогическое тестирование. Электронное приложение.2011 </w:t>
      </w:r>
    </w:p>
    <w:p w:rsidR="003807AD" w:rsidRPr="00D14EED" w:rsidRDefault="003807AD" w:rsidP="00D14EE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14EED">
        <w:rPr>
          <w:rFonts w:ascii="Times New Roman" w:hAnsi="Times New Roman" w:cs="Times New Roman"/>
          <w:sz w:val="28"/>
          <w:szCs w:val="28"/>
          <w:lang w:eastAsia="ru-RU"/>
        </w:rPr>
        <w:t>Челышкова</w:t>
      </w:r>
      <w:proofErr w:type="spellEnd"/>
      <w:r w:rsidRPr="00D14EED">
        <w:rPr>
          <w:rFonts w:ascii="Times New Roman" w:hAnsi="Times New Roman" w:cs="Times New Roman"/>
          <w:sz w:val="28"/>
          <w:szCs w:val="28"/>
          <w:lang w:eastAsia="ru-RU"/>
        </w:rPr>
        <w:t xml:space="preserve"> М. Б. Теория и практика конструирования педагогических тестов. </w:t>
      </w:r>
      <w:proofErr w:type="spellStart"/>
      <w:r w:rsidRPr="00D14EED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D14EED">
        <w:rPr>
          <w:rFonts w:ascii="Times New Roman" w:hAnsi="Times New Roman" w:cs="Times New Roman"/>
          <w:sz w:val="28"/>
          <w:szCs w:val="28"/>
          <w:lang w:eastAsia="ru-RU"/>
        </w:rPr>
        <w:t>. Пособие. — М.: Логос, 2002.</w:t>
      </w:r>
    </w:p>
    <w:p w:rsidR="003807AD" w:rsidRPr="00D14EED" w:rsidRDefault="003807AD" w:rsidP="00D14E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7AD" w:rsidRDefault="003807AD" w:rsidP="00ED24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AD" w:rsidRPr="000E3C8A" w:rsidRDefault="003807AD" w:rsidP="000E3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6F" w:rsidRDefault="009E3B6F" w:rsidP="00F86DC8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B6F" w:rsidRPr="00F86DC8" w:rsidRDefault="009E3B6F" w:rsidP="00F86DC8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8E6" w:rsidRPr="00F86DC8" w:rsidRDefault="00B368E6" w:rsidP="00B368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1614A" w:rsidRPr="00F86DC8" w:rsidRDefault="00B1614A" w:rsidP="00B1614A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3B6" w:rsidRPr="00CF23B6" w:rsidRDefault="00CF23B6" w:rsidP="00B161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23B6" w:rsidRPr="00CF23B6" w:rsidRDefault="00CF23B6" w:rsidP="00CF23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6625" w:rsidRPr="00B408E0" w:rsidRDefault="00B16625" w:rsidP="00B408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08E0" w:rsidRPr="00B408E0" w:rsidRDefault="00B408E0" w:rsidP="00B408E0">
      <w:pPr>
        <w:rPr>
          <w:rFonts w:ascii="Times New Roman" w:hAnsi="Times New Roman" w:cs="Times New Roman"/>
          <w:sz w:val="24"/>
          <w:szCs w:val="24"/>
        </w:rPr>
      </w:pPr>
    </w:p>
    <w:sectPr w:rsidR="00B408E0" w:rsidRPr="00B408E0" w:rsidSect="006B7A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30" w:rsidRDefault="00D62F30" w:rsidP="00C279CB">
      <w:pPr>
        <w:spacing w:after="0" w:line="240" w:lineRule="auto"/>
      </w:pPr>
      <w:r>
        <w:separator/>
      </w:r>
    </w:p>
  </w:endnote>
  <w:endnote w:type="continuationSeparator" w:id="0">
    <w:p w:rsidR="00D62F30" w:rsidRDefault="00D62F30" w:rsidP="00C2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30" w:rsidRDefault="00D62F30" w:rsidP="00C279CB">
      <w:pPr>
        <w:spacing w:after="0" w:line="240" w:lineRule="auto"/>
      </w:pPr>
      <w:r>
        <w:separator/>
      </w:r>
    </w:p>
  </w:footnote>
  <w:footnote w:type="continuationSeparator" w:id="0">
    <w:p w:rsidR="00D62F30" w:rsidRDefault="00D62F30" w:rsidP="00C27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514"/>
    <w:multiLevelType w:val="hybridMultilevel"/>
    <w:tmpl w:val="98603850"/>
    <w:lvl w:ilvl="0" w:tplc="BDFE6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26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ED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4C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42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AE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84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C8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27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A0A04"/>
    <w:multiLevelType w:val="hybridMultilevel"/>
    <w:tmpl w:val="F4BA1068"/>
    <w:lvl w:ilvl="0" w:tplc="CDB8A1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652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061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8D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861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8A1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8AA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6FB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6AF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224A7"/>
    <w:multiLevelType w:val="hybridMultilevel"/>
    <w:tmpl w:val="ABAEB5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21789"/>
    <w:multiLevelType w:val="hybridMultilevel"/>
    <w:tmpl w:val="9C2E191E"/>
    <w:lvl w:ilvl="0" w:tplc="F5C663B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C0113"/>
    <w:multiLevelType w:val="singleLevel"/>
    <w:tmpl w:val="45E8377C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B9C77C2"/>
    <w:multiLevelType w:val="hybridMultilevel"/>
    <w:tmpl w:val="369A445E"/>
    <w:lvl w:ilvl="0" w:tplc="50BCC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8B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84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EB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AE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AB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C7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4E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4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661E09"/>
    <w:multiLevelType w:val="hybridMultilevel"/>
    <w:tmpl w:val="FDB84720"/>
    <w:lvl w:ilvl="0" w:tplc="E37C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82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C6A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28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87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29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C2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64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25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072A1"/>
    <w:multiLevelType w:val="hybridMultilevel"/>
    <w:tmpl w:val="212C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343A3"/>
    <w:multiLevelType w:val="hybridMultilevel"/>
    <w:tmpl w:val="15A82674"/>
    <w:lvl w:ilvl="0" w:tplc="AC828C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20F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6F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20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01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E0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E8A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85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0AC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4E1EDC"/>
    <w:multiLevelType w:val="hybridMultilevel"/>
    <w:tmpl w:val="3AD20FDC"/>
    <w:lvl w:ilvl="0" w:tplc="357C5D9A">
      <w:start w:val="1"/>
      <w:numFmt w:val="decimal"/>
      <w:lvlText w:val="%1."/>
      <w:lvlJc w:val="left"/>
      <w:pPr>
        <w:ind w:left="885" w:hanging="360"/>
      </w:pPr>
      <w:rPr>
        <w:b/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22750"/>
    <w:multiLevelType w:val="hybridMultilevel"/>
    <w:tmpl w:val="4D0647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1148D"/>
    <w:multiLevelType w:val="hybridMultilevel"/>
    <w:tmpl w:val="20BC2A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50F5E"/>
    <w:multiLevelType w:val="hybridMultilevel"/>
    <w:tmpl w:val="769E2C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B7313"/>
    <w:multiLevelType w:val="hybridMultilevel"/>
    <w:tmpl w:val="7BD0486C"/>
    <w:lvl w:ilvl="0" w:tplc="E87EB71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A70BC"/>
    <w:multiLevelType w:val="hybridMultilevel"/>
    <w:tmpl w:val="6770BE28"/>
    <w:lvl w:ilvl="0" w:tplc="54FA5796">
      <w:start w:val="1"/>
      <w:numFmt w:val="decimal"/>
      <w:lvlText w:val="%1)"/>
      <w:lvlJc w:val="left"/>
      <w:pPr>
        <w:ind w:left="7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A1D28"/>
    <w:multiLevelType w:val="hybridMultilevel"/>
    <w:tmpl w:val="7CD0B4A6"/>
    <w:lvl w:ilvl="0" w:tplc="E3FCEA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03F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CB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EB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8B2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EA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848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E71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43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582EDB"/>
    <w:multiLevelType w:val="hybridMultilevel"/>
    <w:tmpl w:val="B00091C0"/>
    <w:lvl w:ilvl="0" w:tplc="54FA5796">
      <w:start w:val="1"/>
      <w:numFmt w:val="decimal"/>
      <w:lvlText w:val="%1)"/>
      <w:lvlJc w:val="left"/>
      <w:pPr>
        <w:ind w:left="7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D7298A"/>
    <w:multiLevelType w:val="hybridMultilevel"/>
    <w:tmpl w:val="C158D3B4"/>
    <w:lvl w:ilvl="0" w:tplc="614E52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0AE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C5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0C9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A1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80A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65B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A63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45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F76109"/>
    <w:multiLevelType w:val="multilevel"/>
    <w:tmpl w:val="DF7A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A007F"/>
    <w:multiLevelType w:val="hybridMultilevel"/>
    <w:tmpl w:val="4AA89F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F5722"/>
    <w:multiLevelType w:val="hybridMultilevel"/>
    <w:tmpl w:val="0BD0A60E"/>
    <w:lvl w:ilvl="0" w:tplc="F4342A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7072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360F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40D1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12C9C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C847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27AD1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3B614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F72F6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20"/>
  </w:num>
  <w:num w:numId="6">
    <w:abstractNumId w:val="1"/>
  </w:num>
  <w:num w:numId="7">
    <w:abstractNumId w:val="8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8E0"/>
    <w:rsid w:val="000E3C8A"/>
    <w:rsid w:val="001057FC"/>
    <w:rsid w:val="00132938"/>
    <w:rsid w:val="001F2700"/>
    <w:rsid w:val="002821B8"/>
    <w:rsid w:val="003807AD"/>
    <w:rsid w:val="004659F6"/>
    <w:rsid w:val="004A35F9"/>
    <w:rsid w:val="005C0E73"/>
    <w:rsid w:val="006B7A61"/>
    <w:rsid w:val="008675D0"/>
    <w:rsid w:val="0090571E"/>
    <w:rsid w:val="009E3B6F"/>
    <w:rsid w:val="00B05CC9"/>
    <w:rsid w:val="00B1614A"/>
    <w:rsid w:val="00B16625"/>
    <w:rsid w:val="00B368E6"/>
    <w:rsid w:val="00B408E0"/>
    <w:rsid w:val="00C279CB"/>
    <w:rsid w:val="00CF23B6"/>
    <w:rsid w:val="00D14EED"/>
    <w:rsid w:val="00D21F82"/>
    <w:rsid w:val="00D62F30"/>
    <w:rsid w:val="00ED2451"/>
    <w:rsid w:val="00F01E06"/>
    <w:rsid w:val="00F86DC8"/>
    <w:rsid w:val="00F9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132938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8E0"/>
    <w:rPr>
      <w:b/>
      <w:bCs/>
    </w:rPr>
  </w:style>
  <w:style w:type="character" w:styleId="a4">
    <w:name w:val="Hyperlink"/>
    <w:basedOn w:val="a0"/>
    <w:uiPriority w:val="99"/>
    <w:semiHidden/>
    <w:unhideWhenUsed/>
    <w:rsid w:val="00B408E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1614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7A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79CB"/>
  </w:style>
  <w:style w:type="paragraph" w:styleId="aa">
    <w:name w:val="footer"/>
    <w:basedOn w:val="a"/>
    <w:link w:val="ab"/>
    <w:uiPriority w:val="99"/>
    <w:semiHidden/>
    <w:unhideWhenUsed/>
    <w:rsid w:val="00C2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79CB"/>
  </w:style>
  <w:style w:type="paragraph" w:styleId="ac">
    <w:name w:val="Balloon Text"/>
    <w:basedOn w:val="a"/>
    <w:link w:val="ad"/>
    <w:uiPriority w:val="99"/>
    <w:semiHidden/>
    <w:unhideWhenUsed/>
    <w:rsid w:val="0046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59F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E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329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rsid w:val="0013293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unhideWhenUsed/>
    <w:rsid w:val="00132938"/>
    <w:pPr>
      <w:tabs>
        <w:tab w:val="right" w:leader="dot" w:pos="9355"/>
      </w:tabs>
      <w:spacing w:after="0" w:line="360" w:lineRule="auto"/>
      <w:ind w:left="638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32938"/>
    <w:pPr>
      <w:widowControl w:val="0"/>
      <w:shd w:val="clear" w:color="auto" w:fill="FFFFFF"/>
      <w:tabs>
        <w:tab w:val="left" w:pos="523"/>
      </w:tabs>
      <w:spacing w:before="5" w:after="0" w:line="240" w:lineRule="auto"/>
      <w:ind w:left="638" w:right="5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7779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894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018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89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7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01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0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22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9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7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33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5036">
          <w:marLeft w:val="50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670">
          <w:marLeft w:val="50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405">
          <w:marLeft w:val="50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3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5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2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3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382113821138219"/>
          <c:y val="1.0526315789473687E-2"/>
          <c:w val="0.77235772357723542"/>
          <c:h val="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Лист1!$A$1:$A$2</c:f>
              <c:strCache>
                <c:ptCount val="2"/>
                <c:pt idx="0">
                  <c:v>суша</c:v>
                </c:pt>
                <c:pt idx="1">
                  <c:v>вода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0.66000000000000092</c:v>
                </c:pt>
                <c:pt idx="1">
                  <c:v>0.34000000000000019</c:v>
                </c:pt>
              </c:numCache>
            </c:numRef>
          </c:val>
        </c:ser>
        <c:firstSliceAng val="0"/>
      </c:pieChart>
      <c:spPr>
        <a:noFill/>
        <a:ln w="25399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2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382113821138212"/>
          <c:y val="1.0416666666666666E-2"/>
          <c:w val="0.78048780487804859"/>
          <c:h val="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Лист1!$A$1:$A$2</c:f>
              <c:strCache>
                <c:ptCount val="2"/>
                <c:pt idx="0">
                  <c:v>суша</c:v>
                </c:pt>
                <c:pt idx="1">
                  <c:v>вода</c:v>
                </c:pt>
              </c:strCache>
            </c:strRef>
          </c:cat>
          <c:val>
            <c:numRef>
              <c:f>Лист1!$C$1:$C$2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firstSliceAng val="0"/>
      </c:pieChart>
      <c:spPr>
        <a:noFill/>
        <a:ln w="25394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2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8"/>
          <c:y val="0.17636136826495952"/>
          <c:w val="0.76799997672165965"/>
          <c:h val="0.7614776420116881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explosion val="1"/>
          <c:dPt>
            <c:idx val="0"/>
            <c:explosion val="0"/>
            <c:spPr>
              <a:solidFill>
                <a:srgbClr val="00FF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0"/>
            <c:spPr>
              <a:solidFill>
                <a:srgbClr val="00CC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Лист1!$A$1:$A$2</c:f>
              <c:strCache>
                <c:ptCount val="2"/>
                <c:pt idx="0">
                  <c:v>суша</c:v>
                </c:pt>
                <c:pt idx="1">
                  <c:v>вода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0.66000000000000092</c:v>
                </c:pt>
                <c:pt idx="1">
                  <c:v>0.34</c:v>
                </c:pt>
              </c:numCache>
            </c:numRef>
          </c:val>
        </c:ser>
        <c:ser>
          <c:idx val="0"/>
          <c:order val="1"/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Лист1!$A$1:$A$2</c:f>
              <c:strCache>
                <c:ptCount val="2"/>
                <c:pt idx="0">
                  <c:v>суша</c:v>
                </c:pt>
                <c:pt idx="1">
                  <c:v>вода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0.66000000000000092</c:v>
                </c:pt>
                <c:pt idx="1">
                  <c:v>0.34</c:v>
                </c:pt>
              </c:numCache>
            </c:numRef>
          </c:val>
        </c:ser>
        <c:firstSliceAng val="0"/>
      </c:pieChart>
      <c:spPr>
        <a:noFill/>
        <a:ln w="25394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2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4</cp:revision>
  <dcterms:created xsi:type="dcterms:W3CDTF">2013-11-25T18:27:00Z</dcterms:created>
  <dcterms:modified xsi:type="dcterms:W3CDTF">2013-11-26T04:33:00Z</dcterms:modified>
</cp:coreProperties>
</file>