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1D" w:rsidRPr="00957B29" w:rsidRDefault="00461FBE" w:rsidP="009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Проектная деятельность как развитие творческих способностей </w:t>
      </w:r>
      <w:proofErr w:type="gramStart"/>
      <w:r w:rsidRPr="0095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95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5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чающегося</w:t>
      </w:r>
      <w:proofErr w:type="gramEnd"/>
    </w:p>
    <w:p w:rsidR="00CF47B6" w:rsidRPr="00957B29" w:rsidRDefault="00F35B93" w:rsidP="00957B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7B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«Скажи мне – и я забуду.</w:t>
      </w:r>
      <w:r w:rsidRPr="00957B29">
        <w:rPr>
          <w:rFonts w:ascii="Times New Roman" w:hAnsi="Times New Roman" w:cs="Times New Roman"/>
          <w:i/>
          <w:sz w:val="28"/>
          <w:szCs w:val="28"/>
        </w:rPr>
        <w:br/>
      </w:r>
      <w:r w:rsidRPr="00957B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Покажи мне – и я запомню.</w:t>
      </w:r>
      <w:r w:rsidRPr="00957B29">
        <w:rPr>
          <w:rFonts w:ascii="Times New Roman" w:hAnsi="Times New Roman" w:cs="Times New Roman"/>
          <w:i/>
          <w:sz w:val="28"/>
          <w:szCs w:val="28"/>
        </w:rPr>
        <w:br/>
      </w:r>
      <w:r w:rsidRPr="00957B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Вовлеки меня – и я научусь»</w:t>
      </w:r>
      <w:r w:rsidRPr="00957B29">
        <w:rPr>
          <w:rFonts w:ascii="Times New Roman" w:hAnsi="Times New Roman" w:cs="Times New Roman"/>
          <w:i/>
          <w:sz w:val="28"/>
          <w:szCs w:val="28"/>
        </w:rPr>
        <w:br/>
      </w:r>
      <w:r w:rsidRPr="00957B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 (Китайская пословица)</w:t>
      </w:r>
      <w:r w:rsidRPr="00957B2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F02505" w:rsidRPr="00957B29" w:rsidRDefault="00F02505" w:rsidP="00957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29">
        <w:rPr>
          <w:rFonts w:ascii="Times New Roman" w:hAnsi="Times New Roman" w:cs="Times New Roman"/>
          <w:color w:val="000000"/>
          <w:sz w:val="28"/>
          <w:szCs w:val="28"/>
        </w:rPr>
        <w:t>Работая на протяжении ряда лет над проблемой повышения качества зн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="00461FBE" w:rsidRPr="00957B29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>ихся, развитием их творческих способностей в учебно-воспитательном процессе, убеждаешься в том, что максимум усилий необход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>мо направлять на формирование интереса к учебе. Стимулом к этому является не только успешное овладение знаниями и умениями, но и возможность пр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 xml:space="preserve">явить свою творческую индивидуальность. На помощь </w:t>
      </w:r>
      <w:r w:rsidR="0058191D" w:rsidRPr="00957B29">
        <w:rPr>
          <w:rFonts w:ascii="Times New Roman" w:hAnsi="Times New Roman" w:cs="Times New Roman"/>
          <w:color w:val="000000"/>
          <w:sz w:val="28"/>
          <w:szCs w:val="28"/>
        </w:rPr>
        <w:t>педагогу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 xml:space="preserve"> здесь приходит умелое использование метода проекта.</w:t>
      </w:r>
    </w:p>
    <w:p w:rsidR="00A56D97" w:rsidRPr="00957B29" w:rsidRDefault="00A56D97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Слово «проект» (в буквальном переводе с латинского – «брошенный вп</w:t>
      </w:r>
      <w:r w:rsidRPr="00957B29">
        <w:rPr>
          <w:sz w:val="28"/>
          <w:szCs w:val="28"/>
        </w:rPr>
        <w:t>е</w:t>
      </w:r>
      <w:r w:rsidRPr="00957B29">
        <w:rPr>
          <w:sz w:val="28"/>
          <w:szCs w:val="28"/>
        </w:rPr>
        <w:t>ред») толкуется в словарях как план, замысел, текст или чертеж чего-либо, предваряющий его создание. Это толкование получило свое дальнейшее разв</w:t>
      </w:r>
      <w:r w:rsidRPr="00957B29">
        <w:rPr>
          <w:sz w:val="28"/>
          <w:szCs w:val="28"/>
        </w:rPr>
        <w:t>и</w:t>
      </w:r>
      <w:r w:rsidRPr="00957B29">
        <w:rPr>
          <w:sz w:val="28"/>
          <w:szCs w:val="28"/>
        </w:rPr>
        <w:t>тие: «Проект – прототип, прообраз какого-либо объекта, вида деятельности и т. п., а проектирование превращается в процесс создания проекта».</w:t>
      </w:r>
    </w:p>
    <w:p w:rsidR="0058191D" w:rsidRPr="00957B29" w:rsidRDefault="0058191D" w:rsidP="00957B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разные подходы к классификации проектов. Е.С. </w:t>
      </w:r>
      <w:proofErr w:type="spellStart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 следующие типологические признаки проектов:</w:t>
      </w:r>
    </w:p>
    <w:p w:rsidR="0058191D" w:rsidRPr="00957B29" w:rsidRDefault="0058191D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957B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характеру доминирующей в проекте деятельности</w:t>
      </w: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поисковый, и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следовательский, творческий, игровой</w:t>
      </w:r>
      <w:r w:rsidR="007A4099"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099"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актико-ориентированный</w:t>
      </w:r>
      <w:r w:rsidR="007A4099"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</w:t>
      </w:r>
      <w:r w:rsidR="007A4099"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A4099"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вочный проект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91D" w:rsidRPr="00957B29" w:rsidRDefault="0058191D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957B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предметно-содержательной области</w:t>
      </w: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</w:t>
      </w:r>
      <w:proofErr w:type="spellEnd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проект.</w:t>
      </w:r>
    </w:p>
    <w:p w:rsidR="0058191D" w:rsidRPr="00957B29" w:rsidRDefault="0058191D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957B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характеру координации проекта</w:t>
      </w: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</w:t>
      </w:r>
      <w:proofErr w:type="gramEnd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(жесткий, ги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кий) и скрытый (неявный, имитирующий участника проекта).</w:t>
      </w:r>
    </w:p>
    <w:p w:rsidR="0058191D" w:rsidRPr="00957B29" w:rsidRDefault="0058191D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957B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характеру контактов</w:t>
      </w: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участников одного учебного завед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среди участников одной группы; среди участников одного города; среди участников одного региона (страны, разных стран мира).</w:t>
      </w:r>
    </w:p>
    <w:p w:rsidR="0058191D" w:rsidRPr="00957B29" w:rsidRDefault="0058191D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957B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количеству участников проекта</w:t>
      </w: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парный, гру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повой, коллективный (массовый).</w:t>
      </w:r>
    </w:p>
    <w:p w:rsidR="0058191D" w:rsidRPr="00957B29" w:rsidRDefault="0058191D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957B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продолжительности</w:t>
      </w:r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957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краткосрочный</w:t>
      </w:r>
      <w:proofErr w:type="gram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(2 - 6 ч); среднесрочный (12-15 ч)</w:t>
      </w:r>
      <w:r w:rsidRPr="00957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долгосрочный.</w:t>
      </w:r>
    </w:p>
    <w:p w:rsidR="00CF47B6" w:rsidRPr="00957B29" w:rsidRDefault="00CF47B6" w:rsidP="00957B2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проектное обучение? Чаще всего можно услышать не о пр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ектном обучении, а о проектном методе. Этот метод более четко оформился в США к 1919 году. В России он получил широкое распространение после изд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брошюры </w:t>
      </w:r>
      <w:proofErr w:type="spellStart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В.Х.Килпатрика</w:t>
      </w:r>
      <w:proofErr w:type="spell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 проектов. Применение целевой уст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 в педагогическом процессе» (1925 г.).</w:t>
      </w:r>
    </w:p>
    <w:p w:rsidR="00CF47B6" w:rsidRPr="00957B29" w:rsidRDefault="00CF47B6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этой системы лежат идеи </w:t>
      </w:r>
      <w:proofErr w:type="spellStart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Лая, </w:t>
      </w:r>
      <w:proofErr w:type="spellStart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Торндайка</w:t>
      </w:r>
      <w:proofErr w:type="spell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америка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ученых, главные из которых состоят в следующем: с большим увлечением выполняется  ребенком  только та деятельность, которая им выбрана свободно самим; деятельность строится не в русле учебного предмета; опора на сиюм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нутные увлечения детей; истинное обучение никогда не бывает односторонним, важны и побочные сведения </w:t>
      </w:r>
      <w:r w:rsidR="00B600E7"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proofErr w:type="gramEnd"/>
    </w:p>
    <w:p w:rsidR="00CF47B6" w:rsidRPr="00957B29" w:rsidRDefault="00CF47B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lastRenderedPageBreak/>
        <w:t>В педагогической практике использование метода проектов может цел</w:t>
      </w:r>
      <w:r w:rsidRPr="00957B29">
        <w:rPr>
          <w:sz w:val="28"/>
          <w:szCs w:val="28"/>
        </w:rPr>
        <w:t>е</w:t>
      </w:r>
      <w:r w:rsidRPr="00957B29">
        <w:rPr>
          <w:sz w:val="28"/>
          <w:szCs w:val="28"/>
        </w:rPr>
        <w:t xml:space="preserve">направленно решать задачи индивидуально-ориентированного образования. Действенность этого метода обусловлена тем, что он позволяет </w:t>
      </w:r>
      <w:r w:rsidR="00461FBE" w:rsidRPr="00957B29">
        <w:rPr>
          <w:sz w:val="28"/>
          <w:szCs w:val="28"/>
        </w:rPr>
        <w:t>обучающ</w:t>
      </w:r>
      <w:r w:rsidR="00B600E7" w:rsidRPr="00957B29">
        <w:rPr>
          <w:sz w:val="28"/>
          <w:szCs w:val="28"/>
        </w:rPr>
        <w:t xml:space="preserve">имся </w:t>
      </w:r>
      <w:r w:rsidRPr="00957B29">
        <w:rPr>
          <w:sz w:val="28"/>
          <w:szCs w:val="28"/>
        </w:rPr>
        <w:t>выбрать деятельность по интересам, которая соответствует их способностям, и направлен на формирование у них знаний, умений и навыков. Выполняя прое</w:t>
      </w:r>
      <w:r w:rsidRPr="00957B29">
        <w:rPr>
          <w:sz w:val="28"/>
          <w:szCs w:val="28"/>
        </w:rPr>
        <w:t>к</w:t>
      </w:r>
      <w:r w:rsidRPr="00957B29">
        <w:rPr>
          <w:sz w:val="28"/>
          <w:szCs w:val="28"/>
        </w:rPr>
        <w:t xml:space="preserve">ты, </w:t>
      </w:r>
      <w:r w:rsidR="00B600E7" w:rsidRPr="00957B29">
        <w:rPr>
          <w:sz w:val="28"/>
          <w:szCs w:val="28"/>
        </w:rPr>
        <w:t>они</w:t>
      </w:r>
      <w:r w:rsidRPr="00957B29">
        <w:rPr>
          <w:sz w:val="28"/>
          <w:szCs w:val="28"/>
        </w:rPr>
        <w:t xml:space="preserve"> осваивают алгоритм инновационной творческой деятельности, учатся самостоятельно находить и анализировать информацию, получать и применять знания по различным отраслям, восполнять пробелы, приобретать опыт реш</w:t>
      </w:r>
      <w:r w:rsidRPr="00957B29">
        <w:rPr>
          <w:sz w:val="28"/>
          <w:szCs w:val="28"/>
        </w:rPr>
        <w:t>е</w:t>
      </w:r>
      <w:r w:rsidRPr="00957B29">
        <w:rPr>
          <w:sz w:val="28"/>
          <w:szCs w:val="28"/>
        </w:rPr>
        <w:t>ния творческих задач.</w:t>
      </w:r>
    </w:p>
    <w:p w:rsidR="00CF47B6" w:rsidRPr="00957B29" w:rsidRDefault="00CF47B6" w:rsidP="00957B29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При использовании данного метода существенно изменяются и роли уч</w:t>
      </w:r>
      <w:r w:rsidRPr="00957B29">
        <w:rPr>
          <w:rFonts w:ascii="Times New Roman" w:hAnsi="Times New Roman" w:cs="Times New Roman"/>
          <w:sz w:val="28"/>
          <w:szCs w:val="28"/>
        </w:rPr>
        <w:t>а</w:t>
      </w:r>
      <w:r w:rsidRPr="00957B29">
        <w:rPr>
          <w:rFonts w:ascii="Times New Roman" w:hAnsi="Times New Roman" w:cs="Times New Roman"/>
          <w:sz w:val="28"/>
          <w:szCs w:val="28"/>
        </w:rPr>
        <w:t>стников педагогического процесса: учитель не является экспертом, он – дем</w:t>
      </w:r>
      <w:r w:rsidRPr="00957B29">
        <w:rPr>
          <w:rFonts w:ascii="Times New Roman" w:hAnsi="Times New Roman" w:cs="Times New Roman"/>
          <w:sz w:val="28"/>
          <w:szCs w:val="28"/>
        </w:rPr>
        <w:t>о</w:t>
      </w:r>
      <w:r w:rsidRPr="00957B29">
        <w:rPr>
          <w:rFonts w:ascii="Times New Roman" w:hAnsi="Times New Roman" w:cs="Times New Roman"/>
          <w:sz w:val="28"/>
          <w:szCs w:val="28"/>
        </w:rPr>
        <w:t xml:space="preserve">кратичный руководитель, консультант, помощник; соответственно </w:t>
      </w:r>
      <w:r w:rsidR="00461FBE" w:rsidRPr="00957B29">
        <w:rPr>
          <w:rFonts w:ascii="Times New Roman" w:hAnsi="Times New Roman" w:cs="Times New Roman"/>
          <w:sz w:val="28"/>
          <w:szCs w:val="28"/>
        </w:rPr>
        <w:t>обучающ</w:t>
      </w:r>
      <w:r w:rsidR="00B600E7" w:rsidRPr="00957B29">
        <w:rPr>
          <w:rFonts w:ascii="Times New Roman" w:hAnsi="Times New Roman" w:cs="Times New Roman"/>
          <w:sz w:val="28"/>
          <w:szCs w:val="28"/>
        </w:rPr>
        <w:t>и</w:t>
      </w:r>
      <w:r w:rsidR="00B600E7" w:rsidRPr="00957B29">
        <w:rPr>
          <w:rFonts w:ascii="Times New Roman" w:hAnsi="Times New Roman" w:cs="Times New Roman"/>
          <w:sz w:val="28"/>
          <w:szCs w:val="28"/>
        </w:rPr>
        <w:t>й</w:t>
      </w:r>
      <w:r w:rsidR="00B600E7" w:rsidRPr="00957B29">
        <w:rPr>
          <w:rFonts w:ascii="Times New Roman" w:hAnsi="Times New Roman" w:cs="Times New Roman"/>
          <w:sz w:val="28"/>
          <w:szCs w:val="28"/>
        </w:rPr>
        <w:t>ся</w:t>
      </w:r>
      <w:r w:rsidRPr="00957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B29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957B29">
        <w:rPr>
          <w:rFonts w:ascii="Times New Roman" w:hAnsi="Times New Roman" w:cs="Times New Roman"/>
          <w:sz w:val="28"/>
          <w:szCs w:val="28"/>
        </w:rPr>
        <w:t xml:space="preserve"> активного участника процесса проектирования. Развитие </w:t>
      </w:r>
      <w:proofErr w:type="spellStart"/>
      <w:r w:rsidRPr="00957B29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957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FBE" w:rsidRPr="00957B29">
        <w:rPr>
          <w:rFonts w:ascii="Times New Roman" w:hAnsi="Times New Roman" w:cs="Times New Roman"/>
          <w:sz w:val="28"/>
          <w:szCs w:val="28"/>
        </w:rPr>
        <w:t>обучающ</w:t>
      </w:r>
      <w:r w:rsidR="00B600E7" w:rsidRPr="00957B29">
        <w:rPr>
          <w:rFonts w:ascii="Times New Roman" w:hAnsi="Times New Roman" w:cs="Times New Roman"/>
          <w:sz w:val="28"/>
          <w:szCs w:val="28"/>
        </w:rPr>
        <w:t>егося</w:t>
      </w:r>
      <w:proofErr w:type="gramEnd"/>
      <w:r w:rsidRPr="00957B29">
        <w:rPr>
          <w:rFonts w:ascii="Times New Roman" w:hAnsi="Times New Roman" w:cs="Times New Roman"/>
          <w:sz w:val="28"/>
          <w:szCs w:val="28"/>
        </w:rPr>
        <w:t xml:space="preserve"> проявляется в </w:t>
      </w:r>
      <w:proofErr w:type="spellStart"/>
      <w:r w:rsidRPr="00957B29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957B29">
        <w:rPr>
          <w:rFonts w:ascii="Times New Roman" w:hAnsi="Times New Roman" w:cs="Times New Roman"/>
          <w:sz w:val="28"/>
          <w:szCs w:val="28"/>
        </w:rPr>
        <w:t xml:space="preserve"> и планировании учебно-познавательной деятельности, ее организации и обеспечении. </w:t>
      </w:r>
    </w:p>
    <w:p w:rsidR="00865F0E" w:rsidRPr="00957B29" w:rsidRDefault="00865F0E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 проектного обучения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том, чтобы создать условия, при к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</w:t>
      </w:r>
      <w:r w:rsidR="00461FBE"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иеся:</w:t>
      </w:r>
    </w:p>
    <w:p w:rsidR="00865F0E" w:rsidRPr="00957B29" w:rsidRDefault="00865F0E" w:rsidP="00957B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охотно приобретают недостающие знания из разных источников;</w:t>
      </w:r>
    </w:p>
    <w:p w:rsidR="00865F0E" w:rsidRPr="00957B29" w:rsidRDefault="00865F0E" w:rsidP="00957B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пользоваться приобретенными знаниями для решения для реш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познавательных и практических задач;</w:t>
      </w:r>
    </w:p>
    <w:p w:rsidR="00865F0E" w:rsidRPr="00957B29" w:rsidRDefault="00865F0E" w:rsidP="00957B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коммуникативные знания для решения познавательных и практических задач;</w:t>
      </w:r>
    </w:p>
    <w:p w:rsidR="00865F0E" w:rsidRPr="00957B29" w:rsidRDefault="00865F0E" w:rsidP="00957B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 себя исследовательские умения: умения выявления пр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блем, сбора информации, наблюдения, проведения эксперимента, анализа, п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 гипотез, обобщения, развивают системное мышление.</w:t>
      </w:r>
    </w:p>
    <w:p w:rsidR="00693606" w:rsidRPr="00957B29" w:rsidRDefault="00693606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Исходные теоретические позиции проектного обучения:</w:t>
      </w:r>
    </w:p>
    <w:p w:rsidR="00693606" w:rsidRPr="00957B29" w:rsidRDefault="00693606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центре внимания — </w:t>
      </w:r>
      <w:r w:rsidR="00461FBE"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ийся, содействие развитию его творч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способностей;</w:t>
      </w:r>
    </w:p>
    <w:p w:rsidR="00693606" w:rsidRPr="00957B29" w:rsidRDefault="00693606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образовательный проце</w:t>
      </w:r>
      <w:r w:rsidR="00B600E7"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троится не в логике учебного предмета, а в логике деятельности, имеющей личностный смысл </w:t>
      </w:r>
      <w:proofErr w:type="gramStart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FBE"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егося, что п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вышает его мотивацию в учении;</w:t>
      </w:r>
    </w:p>
    <w:p w:rsidR="00693606" w:rsidRPr="00957B29" w:rsidRDefault="00693606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индивидуальный темп работы над проектом обеспечивает выход ка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 </w:t>
      </w:r>
      <w:r w:rsidR="00461FBE"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на свой уровень развития;</w:t>
      </w:r>
    </w:p>
    <w:p w:rsidR="00693606" w:rsidRPr="00957B29" w:rsidRDefault="00693606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комплексный подход в разработке учебных проектов способствует сб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лансированному развитию основных физиологических и психических функций </w:t>
      </w:r>
      <w:proofErr w:type="gramStart"/>
      <w:r w:rsidR="00461FBE"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proofErr w:type="gram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606" w:rsidRPr="00957B29" w:rsidRDefault="00693606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глубоко осознанное усвоение базовых знаний обеспечивается за счет универсального их использования в разных ситуациях.</w:t>
      </w:r>
    </w:p>
    <w:p w:rsidR="00914B34" w:rsidRPr="00957B29" w:rsidRDefault="00914B34" w:rsidP="00957B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роцессе обучения я включаю обучающихся в процесс творческой сам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путем использования проектных технологий. Например, в рамках дисциплины «Информатика и ИКТ» проводится работа по проекту «Мои л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бимые места города Омска». Участие обучающихся в проекте способствует: развитию междисциплинарных связей;  выработке умения анализировать, обобщать и создавать на этой базе информацию нового качества; развитию п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знавательной самостоятельности студентов. </w:t>
      </w:r>
    </w:p>
    <w:p w:rsidR="00563486" w:rsidRPr="00957B29" w:rsidRDefault="0069360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Технология проектного обуч</w:t>
      </w:r>
      <w:r w:rsidR="00A56D97" w:rsidRPr="00957B29">
        <w:rPr>
          <w:sz w:val="28"/>
          <w:szCs w:val="28"/>
        </w:rPr>
        <w:t xml:space="preserve">ения включает ряд общих этапов, которые отражены в следующей </w:t>
      </w:r>
      <w:r w:rsidRPr="00957B29">
        <w:rPr>
          <w:sz w:val="28"/>
          <w:szCs w:val="28"/>
        </w:rPr>
        <w:t>таблице.</w:t>
      </w:r>
      <w:r w:rsidR="00563486" w:rsidRPr="00957B29">
        <w:rPr>
          <w:sz w:val="28"/>
          <w:szCs w:val="28"/>
        </w:rPr>
        <w:t xml:space="preserve"> </w:t>
      </w:r>
    </w:p>
    <w:p w:rsidR="00340DED" w:rsidRPr="00957B29" w:rsidRDefault="00340DED" w:rsidP="00957B29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57B29">
        <w:rPr>
          <w:sz w:val="28"/>
          <w:szCs w:val="28"/>
        </w:rPr>
        <w:t>Таблица 1</w:t>
      </w:r>
    </w:p>
    <w:p w:rsidR="00693606" w:rsidRPr="00957B29" w:rsidRDefault="00563486" w:rsidP="00957B29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57B29">
        <w:rPr>
          <w:sz w:val="28"/>
          <w:szCs w:val="28"/>
        </w:rPr>
        <w:t>Характеристика основных этапов проектного обучения</w:t>
      </w:r>
    </w:p>
    <w:tbl>
      <w:tblPr>
        <w:tblStyle w:val="aa"/>
        <w:tblW w:w="9845" w:type="dxa"/>
        <w:tblLayout w:type="fixed"/>
        <w:tblLook w:val="04A0"/>
      </w:tblPr>
      <w:tblGrid>
        <w:gridCol w:w="1526"/>
        <w:gridCol w:w="1984"/>
        <w:gridCol w:w="2127"/>
        <w:gridCol w:w="1984"/>
        <w:gridCol w:w="2224"/>
      </w:tblGrid>
      <w:tr w:rsidR="00563486" w:rsidRPr="00957B29" w:rsidTr="00957B29">
        <w:trPr>
          <w:trHeight w:val="144"/>
        </w:trPr>
        <w:tc>
          <w:tcPr>
            <w:tcW w:w="1526" w:type="dxa"/>
            <w:vAlign w:val="center"/>
          </w:tcPr>
          <w:p w:rsidR="00563486" w:rsidRPr="00957B29" w:rsidRDefault="00563486" w:rsidP="00957B29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423"/>
            <w:bookmarkEnd w:id="0"/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Этапы выполн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ния пр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екта</w:t>
            </w:r>
          </w:p>
        </w:tc>
        <w:tc>
          <w:tcPr>
            <w:tcW w:w="1984" w:type="dxa"/>
            <w:vAlign w:val="center"/>
          </w:tcPr>
          <w:p w:rsidR="00563486" w:rsidRPr="00957B29" w:rsidRDefault="00563486" w:rsidP="00957B29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Задачи, р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шаемые </w:t>
            </w:r>
            <w:proofErr w:type="gramStart"/>
            <w:r w:rsidR="00461FBE"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="00461FBE"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461FBE"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чающ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имися</w:t>
            </w:r>
            <w:proofErr w:type="gramEnd"/>
          </w:p>
        </w:tc>
        <w:tc>
          <w:tcPr>
            <w:tcW w:w="2127" w:type="dxa"/>
            <w:vAlign w:val="center"/>
          </w:tcPr>
          <w:p w:rsidR="00563486" w:rsidRPr="00957B29" w:rsidRDefault="00563486" w:rsidP="00957B29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="00461FBE"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обучающ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ихся</w:t>
            </w:r>
            <w:proofErr w:type="gramEnd"/>
          </w:p>
        </w:tc>
        <w:tc>
          <w:tcPr>
            <w:tcW w:w="1984" w:type="dxa"/>
            <w:vAlign w:val="center"/>
          </w:tcPr>
          <w:p w:rsidR="00563486" w:rsidRPr="00957B29" w:rsidRDefault="00563486" w:rsidP="00957B29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Деятел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ность учит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ля</w:t>
            </w:r>
          </w:p>
        </w:tc>
        <w:tc>
          <w:tcPr>
            <w:tcW w:w="2224" w:type="dxa"/>
            <w:vAlign w:val="center"/>
          </w:tcPr>
          <w:p w:rsidR="00563486" w:rsidRPr="00957B29" w:rsidRDefault="00563486" w:rsidP="00957B29">
            <w:pPr>
              <w:ind w:lef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Формы и м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i/>
                <w:sz w:val="28"/>
                <w:szCs w:val="28"/>
              </w:rPr>
              <w:t>тоды обучения</w:t>
            </w:r>
          </w:p>
        </w:tc>
      </w:tr>
      <w:tr w:rsidR="00563486" w:rsidRPr="00957B29" w:rsidTr="00957B29">
        <w:trPr>
          <w:trHeight w:val="144"/>
        </w:trPr>
        <w:tc>
          <w:tcPr>
            <w:tcW w:w="1526" w:type="dxa"/>
          </w:tcPr>
          <w:p w:rsidR="00563486" w:rsidRPr="00957B29" w:rsidRDefault="00563486" w:rsidP="0095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1. Поиск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198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поиск и анализ пр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блемы;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выбор темы проекта;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планиров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ние проек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551817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ности по эт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пам;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сбор, из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чение,</w:t>
            </w:r>
            <w:r w:rsidR="00551817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ботка и ан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="00551817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мации по 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ме проекта</w:t>
            </w:r>
          </w:p>
        </w:tc>
        <w:tc>
          <w:tcPr>
            <w:tcW w:w="2127" w:type="dxa"/>
          </w:tcPr>
          <w:p w:rsidR="00563486" w:rsidRPr="00957B29" w:rsidRDefault="00EB14E9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- обсуждают </w:t>
            </w:r>
            <w:r w:rsidR="00551817" w:rsidRPr="00957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3486" w:rsidRPr="00957B29">
              <w:rPr>
                <w:rFonts w:ascii="Times New Roman" w:hAnsi="Times New Roman" w:cs="Times New Roman"/>
                <w:sz w:val="28"/>
                <w:szCs w:val="28"/>
              </w:rPr>
              <w:t>роблему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486" w:rsidRPr="00957B29">
              <w:rPr>
                <w:rFonts w:ascii="Times New Roman" w:hAnsi="Times New Roman" w:cs="Times New Roman"/>
                <w:sz w:val="28"/>
                <w:szCs w:val="28"/>
              </w:rPr>
              <w:t>с педагогом и сверстниками;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формулир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ют задачи;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уточняют и анализируют информацию;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устанавл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вают цели</w:t>
            </w:r>
            <w:r w:rsidR="00551817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выбирают план дейс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вий;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проводят 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следования,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фиксируют 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зультаты</w:t>
            </w:r>
          </w:p>
        </w:tc>
        <w:tc>
          <w:tcPr>
            <w:tcW w:w="198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- мотивирует </w:t>
            </w:r>
            <w:r w:rsidR="00461FBE" w:rsidRPr="00957B29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ставит п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ред участн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ками пр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блему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организует ее обсужд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объясняет цели проекта;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наблюдает, консультир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22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проблемная беседа;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рассказ;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консультация;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самосто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тельная работа;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экскурсия</w:t>
            </w:r>
          </w:p>
        </w:tc>
      </w:tr>
      <w:tr w:rsidR="00563486" w:rsidRPr="00957B29" w:rsidTr="00957B29">
        <w:trPr>
          <w:trHeight w:val="144"/>
        </w:trPr>
        <w:tc>
          <w:tcPr>
            <w:tcW w:w="1526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2. Конс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рукто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98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поиск 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тимального решения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дачи проекта;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исследов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ние вариа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тов конс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рукции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 учетом тр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бований д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зайна;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выбор те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нологии 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готовления;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экономич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ская оценка;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экологич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ская экспе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тиза;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составление конструкто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те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нологической документ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27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работают с информацией;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проводят синтез, анализ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оценку идей;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выполняют графические работы;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оформляют документацию</w:t>
            </w:r>
          </w:p>
        </w:tc>
        <w:tc>
          <w:tcPr>
            <w:tcW w:w="198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организует, активизирует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направляет поиск и в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работку идей;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высказыв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ет предпол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помогает в выборе 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шений;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советует (по просьбе);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рекоменд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ет;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наблюдает;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консульт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рует</w:t>
            </w:r>
          </w:p>
        </w:tc>
        <w:tc>
          <w:tcPr>
            <w:tcW w:w="222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дискуссия;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“мозговой штурм”;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морфологич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ский анализ;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дизайн-анализ;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ролевая игра;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самосто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тельная работа</w:t>
            </w:r>
          </w:p>
        </w:tc>
      </w:tr>
      <w:tr w:rsidR="00563486" w:rsidRPr="00957B29" w:rsidTr="00957B29">
        <w:trPr>
          <w:trHeight w:val="6765"/>
        </w:trPr>
        <w:tc>
          <w:tcPr>
            <w:tcW w:w="1526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Техн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98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составление плана пра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тической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реализации проекта, по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необходимых инструме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тов,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лов и обор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дования;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выполнение запланир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ванных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нологических операций;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текущий контроль к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чества;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внесение при необх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менений в конструкцию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технологию</w:t>
            </w:r>
          </w:p>
        </w:tc>
        <w:tc>
          <w:tcPr>
            <w:tcW w:w="2127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выполняют необходимую подготовку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изготавливают изделие;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осуществл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ют самоко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коррект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ровку своей деятельности;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проводят контроль к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обработки д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талей изделия</w:t>
            </w:r>
          </w:p>
        </w:tc>
        <w:tc>
          <w:tcPr>
            <w:tcW w:w="198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обеспечив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ет матер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альную базу;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косвенно руководит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стью </w:t>
            </w:r>
            <w:proofErr w:type="gramStart"/>
            <w:r w:rsidR="00461FBE" w:rsidRPr="00957B2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61FBE" w:rsidRPr="00957B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1FBE" w:rsidRPr="00957B29"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организует и координ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рует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процесс изготовл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знакомит с новыми приемами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обработки материалов;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консульт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рует, совет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22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показ;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упражнение;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самосто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тельная работа;</w:t>
            </w:r>
          </w:p>
          <w:p w:rsidR="00563486" w:rsidRPr="00957B29" w:rsidRDefault="00563486" w:rsidP="0095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</w:t>
            </w:r>
          </w:p>
        </w:tc>
      </w:tr>
      <w:tr w:rsidR="00563486" w:rsidRPr="00957B29" w:rsidTr="00957B29">
        <w:trPr>
          <w:trHeight w:val="2895"/>
        </w:trPr>
        <w:tc>
          <w:tcPr>
            <w:tcW w:w="1526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4. Закл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98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оценка к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выполнения изделия;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анализ пр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результатов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выполнения проекта;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изучение возможности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использов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ния результ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2127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ют самоанализ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самооценку результатов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готовят д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кументацию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к защите;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защищают проект;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участвуют в коллективном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 и оценке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результатов проекта</w:t>
            </w:r>
          </w:p>
        </w:tc>
        <w:tc>
          <w:tcPr>
            <w:tcW w:w="198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консульт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рует;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оказывает помощь;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организует защиту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суждение проектов;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слушает;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участвует в анализе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 оценке 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аргумент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ровано оц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нивает</w:t>
            </w:r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proofErr w:type="gramStart"/>
            <w:r w:rsidR="00461FBE" w:rsidRPr="00957B29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="00461FBE" w:rsidRPr="00957B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61FBE" w:rsidRPr="00957B2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 w:rsidR="00EB14E9"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над проектом</w:t>
            </w:r>
          </w:p>
        </w:tc>
        <w:tc>
          <w:tcPr>
            <w:tcW w:w="2224" w:type="dxa"/>
          </w:tcPr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дискуссия;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консультация;</w:t>
            </w:r>
          </w:p>
          <w:p w:rsidR="00563486" w:rsidRPr="00957B29" w:rsidRDefault="00563486" w:rsidP="00957B2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деловая (р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левая) игра;</w:t>
            </w:r>
          </w:p>
          <w:p w:rsidR="00563486" w:rsidRPr="00957B29" w:rsidRDefault="00563486" w:rsidP="0095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- имитационно–</w:t>
            </w:r>
            <w:proofErr w:type="spellStart"/>
            <w:r w:rsidRPr="00957B29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957B29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</w:tbl>
    <w:p w:rsidR="00A95BF5" w:rsidRPr="00957B29" w:rsidRDefault="00A95BF5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B34" w:rsidRPr="00957B29" w:rsidRDefault="00914B34" w:rsidP="00957B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477"/>
      <w:bookmarkStart w:id="2" w:name="tab4"/>
      <w:bookmarkEnd w:id="1"/>
      <w:bookmarkEnd w:id="2"/>
      <w:proofErr w:type="gramStart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дисциплины «Математические методы» студенты создают пр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екты по разным тематикам (например, «Построение экономико-математических моделей линейного программирования», «Нахождение опорного плана в тран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портной задаче методом северо-западного угла», «Задача о назначениях и ве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герский метод ее решения» и др.), которые позволяют повысить интерес к ди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циплине, кроме того формируют умение осуществлять презентацию результ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своего труда широкой аудитории.</w:t>
      </w:r>
      <w:proofErr w:type="gramEnd"/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реализации </w:t>
      </w:r>
      <w:r w:rsidR="00D0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 w:rsidR="00D0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957B29">
        <w:rPr>
          <w:rFonts w:ascii="Times New Roman" w:hAnsi="Times New Roman" w:cs="Times New Roman"/>
          <w:sz w:val="28"/>
          <w:szCs w:val="28"/>
        </w:rPr>
        <w:t>тапы организации работы над учебными проектами И.С.Павловой [3]:</w:t>
      </w:r>
    </w:p>
    <w:p w:rsidR="00A95BF5" w:rsidRPr="00957B29" w:rsidRDefault="00A95BF5" w:rsidP="00957B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 xml:space="preserve">Вводный этап. </w:t>
      </w:r>
    </w:p>
    <w:p w:rsidR="00A95BF5" w:rsidRPr="00957B29" w:rsidRDefault="00A95BF5" w:rsidP="00957B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Установочное занятие: цели, задачи, примерная тематика и жа</w:t>
      </w:r>
      <w:r w:rsidRPr="00957B29">
        <w:rPr>
          <w:rFonts w:ascii="Times New Roman" w:hAnsi="Times New Roman" w:cs="Times New Roman"/>
          <w:sz w:val="28"/>
          <w:szCs w:val="28"/>
        </w:rPr>
        <w:t>н</w:t>
      </w:r>
      <w:r w:rsidRPr="00957B29">
        <w:rPr>
          <w:rFonts w:ascii="Times New Roman" w:hAnsi="Times New Roman" w:cs="Times New Roman"/>
          <w:sz w:val="28"/>
          <w:szCs w:val="28"/>
        </w:rPr>
        <w:t xml:space="preserve">ры будущих проектов. Мотивирование </w:t>
      </w:r>
      <w:proofErr w:type="gramStart"/>
      <w:r w:rsidR="00461FBE" w:rsidRPr="00957B29">
        <w:rPr>
          <w:rFonts w:ascii="Times New Roman" w:hAnsi="Times New Roman" w:cs="Times New Roman"/>
          <w:sz w:val="28"/>
          <w:szCs w:val="28"/>
        </w:rPr>
        <w:t>обучающ</w:t>
      </w:r>
      <w:r w:rsidRPr="00957B29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957B29">
        <w:rPr>
          <w:rFonts w:ascii="Times New Roman" w:hAnsi="Times New Roman" w:cs="Times New Roman"/>
          <w:sz w:val="28"/>
          <w:szCs w:val="28"/>
        </w:rPr>
        <w:t xml:space="preserve"> на проек</w:t>
      </w:r>
      <w:r w:rsidRPr="00957B29">
        <w:rPr>
          <w:rFonts w:ascii="Times New Roman" w:hAnsi="Times New Roman" w:cs="Times New Roman"/>
          <w:sz w:val="28"/>
          <w:szCs w:val="28"/>
        </w:rPr>
        <w:t>т</w:t>
      </w:r>
      <w:r w:rsidRPr="00957B29">
        <w:rPr>
          <w:rFonts w:ascii="Times New Roman" w:hAnsi="Times New Roman" w:cs="Times New Roman"/>
          <w:sz w:val="28"/>
          <w:szCs w:val="28"/>
        </w:rPr>
        <w:t>ную деятельность</w:t>
      </w:r>
    </w:p>
    <w:p w:rsidR="00A95BF5" w:rsidRPr="00957B29" w:rsidRDefault="00A95BF5" w:rsidP="00957B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Стендовая информация о проектной работе.</w:t>
      </w:r>
    </w:p>
    <w:p w:rsidR="00A95BF5" w:rsidRPr="00957B29" w:rsidRDefault="00A95BF5" w:rsidP="00957B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Выдача письменных рекомендаций (темы, требования, сроки, график консультаций).</w:t>
      </w:r>
    </w:p>
    <w:p w:rsidR="00A95BF5" w:rsidRPr="00957B29" w:rsidRDefault="00A95BF5" w:rsidP="00957B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Проведение консультаций по выбору тематики и жанров уче</w:t>
      </w:r>
      <w:r w:rsidRPr="00957B29">
        <w:rPr>
          <w:rFonts w:ascii="Times New Roman" w:hAnsi="Times New Roman" w:cs="Times New Roman"/>
          <w:sz w:val="28"/>
          <w:szCs w:val="28"/>
        </w:rPr>
        <w:t>б</w:t>
      </w:r>
      <w:r w:rsidRPr="00957B29">
        <w:rPr>
          <w:rFonts w:ascii="Times New Roman" w:hAnsi="Times New Roman" w:cs="Times New Roman"/>
          <w:sz w:val="28"/>
          <w:szCs w:val="28"/>
        </w:rPr>
        <w:t>ных проектов, источников информации. Формулирование о</w:t>
      </w:r>
      <w:r w:rsidRPr="00957B29">
        <w:rPr>
          <w:rFonts w:ascii="Times New Roman" w:hAnsi="Times New Roman" w:cs="Times New Roman"/>
          <w:sz w:val="28"/>
          <w:szCs w:val="28"/>
        </w:rPr>
        <w:t>с</w:t>
      </w:r>
      <w:r w:rsidRPr="00957B29">
        <w:rPr>
          <w:rFonts w:ascii="Times New Roman" w:hAnsi="Times New Roman" w:cs="Times New Roman"/>
          <w:sz w:val="28"/>
          <w:szCs w:val="28"/>
        </w:rPr>
        <w:t>новных идей и замыслов.</w:t>
      </w:r>
    </w:p>
    <w:p w:rsidR="00A95BF5" w:rsidRPr="00957B29" w:rsidRDefault="00A95BF5" w:rsidP="00957B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Формирование проектных групп, оформление заявок на осущ</w:t>
      </w:r>
      <w:r w:rsidRPr="00957B29">
        <w:rPr>
          <w:rFonts w:ascii="Times New Roman" w:hAnsi="Times New Roman" w:cs="Times New Roman"/>
          <w:sz w:val="28"/>
          <w:szCs w:val="28"/>
        </w:rPr>
        <w:t>е</w:t>
      </w:r>
      <w:r w:rsidRPr="00957B29">
        <w:rPr>
          <w:rFonts w:ascii="Times New Roman" w:hAnsi="Times New Roman" w:cs="Times New Roman"/>
          <w:sz w:val="28"/>
          <w:szCs w:val="28"/>
        </w:rPr>
        <w:t>ствление проекта, распределение задач (обязанностей) между членами групп.</w:t>
      </w:r>
    </w:p>
    <w:p w:rsidR="00A95BF5" w:rsidRPr="00957B29" w:rsidRDefault="00A95BF5" w:rsidP="00957B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Обсуждение и отбор идей будущих проектов, составление инд</w:t>
      </w:r>
      <w:r w:rsidRPr="00957B29">
        <w:rPr>
          <w:rFonts w:ascii="Times New Roman" w:hAnsi="Times New Roman" w:cs="Times New Roman"/>
          <w:sz w:val="28"/>
          <w:szCs w:val="28"/>
        </w:rPr>
        <w:t>и</w:t>
      </w:r>
      <w:r w:rsidRPr="00957B29">
        <w:rPr>
          <w:rFonts w:ascii="Times New Roman" w:hAnsi="Times New Roman" w:cs="Times New Roman"/>
          <w:sz w:val="28"/>
          <w:szCs w:val="28"/>
        </w:rPr>
        <w:t>видуальных планов работы над проектами, определение спос</w:t>
      </w:r>
      <w:r w:rsidRPr="00957B29">
        <w:rPr>
          <w:rFonts w:ascii="Times New Roman" w:hAnsi="Times New Roman" w:cs="Times New Roman"/>
          <w:sz w:val="28"/>
          <w:szCs w:val="28"/>
        </w:rPr>
        <w:t>о</w:t>
      </w:r>
      <w:r w:rsidRPr="00957B29">
        <w:rPr>
          <w:rFonts w:ascii="Times New Roman" w:hAnsi="Times New Roman" w:cs="Times New Roman"/>
          <w:sz w:val="28"/>
          <w:szCs w:val="28"/>
        </w:rPr>
        <w:t>бов сбора и анализа информации.</w:t>
      </w:r>
    </w:p>
    <w:p w:rsidR="00A95BF5" w:rsidRPr="00957B29" w:rsidRDefault="00A95BF5" w:rsidP="00957B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Утверждение тематики проектов и индивидуальных планов р</w:t>
      </w:r>
      <w:r w:rsidRPr="00957B29">
        <w:rPr>
          <w:rFonts w:ascii="Times New Roman" w:hAnsi="Times New Roman" w:cs="Times New Roman"/>
          <w:sz w:val="28"/>
          <w:szCs w:val="28"/>
        </w:rPr>
        <w:t>а</w:t>
      </w:r>
      <w:r w:rsidRPr="00957B29">
        <w:rPr>
          <w:rFonts w:ascii="Times New Roman" w:hAnsi="Times New Roman" w:cs="Times New Roman"/>
          <w:sz w:val="28"/>
          <w:szCs w:val="28"/>
        </w:rPr>
        <w:t>бот. Установление процедур и критериев оценки проекта.</w:t>
      </w:r>
    </w:p>
    <w:p w:rsidR="00A95BF5" w:rsidRPr="00957B29" w:rsidRDefault="00A95BF5" w:rsidP="00957B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Поисково-исполнительский этап.</w:t>
      </w:r>
    </w:p>
    <w:p w:rsidR="00A95BF5" w:rsidRPr="00957B29" w:rsidRDefault="00A95BF5" w:rsidP="00957B2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Сбор и систематизация информационных материалов.</w:t>
      </w:r>
    </w:p>
    <w:p w:rsidR="00A95BF5" w:rsidRPr="00957B29" w:rsidRDefault="00A95BF5" w:rsidP="00957B2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в поиске оптимал</w:t>
      </w:r>
      <w:r w:rsidRPr="00957B29">
        <w:rPr>
          <w:rFonts w:ascii="Times New Roman" w:hAnsi="Times New Roman" w:cs="Times New Roman"/>
          <w:sz w:val="28"/>
          <w:szCs w:val="28"/>
        </w:rPr>
        <w:t>ь</w:t>
      </w:r>
      <w:r w:rsidRPr="00957B29">
        <w:rPr>
          <w:rFonts w:ascii="Times New Roman" w:hAnsi="Times New Roman" w:cs="Times New Roman"/>
          <w:sz w:val="28"/>
          <w:szCs w:val="28"/>
        </w:rPr>
        <w:t>ных решений и технологий выполнения проектных работ.</w:t>
      </w:r>
    </w:p>
    <w:p w:rsidR="00A95BF5" w:rsidRPr="00957B29" w:rsidRDefault="00A95BF5" w:rsidP="00957B2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Помощь в выборе путей и средств ресурсного обеспечения пр</w:t>
      </w:r>
      <w:r w:rsidRPr="00957B29">
        <w:rPr>
          <w:rFonts w:ascii="Times New Roman" w:hAnsi="Times New Roman" w:cs="Times New Roman"/>
          <w:sz w:val="28"/>
          <w:szCs w:val="28"/>
        </w:rPr>
        <w:t>о</w:t>
      </w:r>
      <w:r w:rsidRPr="00957B29">
        <w:rPr>
          <w:rFonts w:ascii="Times New Roman" w:hAnsi="Times New Roman" w:cs="Times New Roman"/>
          <w:sz w:val="28"/>
          <w:szCs w:val="28"/>
        </w:rPr>
        <w:t>ектной деятельности.</w:t>
      </w:r>
    </w:p>
    <w:p w:rsidR="00A95BF5" w:rsidRPr="00957B29" w:rsidRDefault="00A95BF5" w:rsidP="00957B2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 xml:space="preserve">Консультирование деятельности </w:t>
      </w:r>
      <w:r w:rsidR="00461FBE" w:rsidRPr="00957B29">
        <w:rPr>
          <w:rFonts w:ascii="Times New Roman" w:hAnsi="Times New Roman" w:cs="Times New Roman"/>
          <w:sz w:val="28"/>
          <w:szCs w:val="28"/>
        </w:rPr>
        <w:t>обучающ</w:t>
      </w:r>
      <w:r w:rsidRPr="00957B29">
        <w:rPr>
          <w:rFonts w:ascii="Times New Roman" w:hAnsi="Times New Roman" w:cs="Times New Roman"/>
          <w:sz w:val="28"/>
          <w:szCs w:val="28"/>
        </w:rPr>
        <w:t>ихся в осуществлении целей проектных работ.</w:t>
      </w:r>
    </w:p>
    <w:p w:rsidR="00A95BF5" w:rsidRPr="00957B29" w:rsidRDefault="00A95BF5" w:rsidP="00957B2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Анализ и обсуждение промежуточных результатов.</w:t>
      </w:r>
    </w:p>
    <w:p w:rsidR="00A95BF5" w:rsidRPr="00957B29" w:rsidRDefault="00A95BF5" w:rsidP="00957B2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lastRenderedPageBreak/>
        <w:t xml:space="preserve">Помощь в организации взаимодействия </w:t>
      </w:r>
      <w:r w:rsidR="00461FBE" w:rsidRPr="00957B29">
        <w:rPr>
          <w:rFonts w:ascii="Times New Roman" w:hAnsi="Times New Roman" w:cs="Times New Roman"/>
          <w:sz w:val="28"/>
          <w:szCs w:val="28"/>
        </w:rPr>
        <w:t>обучающ</w:t>
      </w:r>
      <w:r w:rsidRPr="00957B29">
        <w:rPr>
          <w:rFonts w:ascii="Times New Roman" w:hAnsi="Times New Roman" w:cs="Times New Roman"/>
          <w:sz w:val="28"/>
          <w:szCs w:val="28"/>
        </w:rPr>
        <w:t>ихся с родит</w:t>
      </w:r>
      <w:r w:rsidRPr="00957B29">
        <w:rPr>
          <w:rFonts w:ascii="Times New Roman" w:hAnsi="Times New Roman" w:cs="Times New Roman"/>
          <w:sz w:val="28"/>
          <w:szCs w:val="28"/>
        </w:rPr>
        <w:t>е</w:t>
      </w:r>
      <w:r w:rsidRPr="00957B29">
        <w:rPr>
          <w:rFonts w:ascii="Times New Roman" w:hAnsi="Times New Roman" w:cs="Times New Roman"/>
          <w:sz w:val="28"/>
          <w:szCs w:val="28"/>
        </w:rPr>
        <w:t>лями и социумом в процессе выполнения проектов.</w:t>
      </w:r>
    </w:p>
    <w:p w:rsidR="00A95BF5" w:rsidRPr="00957B29" w:rsidRDefault="00A95BF5" w:rsidP="00957B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Обобщающий этап.</w:t>
      </w:r>
    </w:p>
    <w:p w:rsidR="00A95BF5" w:rsidRPr="00957B29" w:rsidRDefault="00A95BF5" w:rsidP="00957B2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Помощь в систематизации и обобщении материалов, формул</w:t>
      </w:r>
      <w:r w:rsidRPr="00957B29">
        <w:rPr>
          <w:rFonts w:ascii="Times New Roman" w:hAnsi="Times New Roman" w:cs="Times New Roman"/>
          <w:sz w:val="28"/>
          <w:szCs w:val="28"/>
        </w:rPr>
        <w:t>и</w:t>
      </w:r>
      <w:r w:rsidRPr="00957B29">
        <w:rPr>
          <w:rFonts w:ascii="Times New Roman" w:hAnsi="Times New Roman" w:cs="Times New Roman"/>
          <w:sz w:val="28"/>
          <w:szCs w:val="28"/>
        </w:rPr>
        <w:t>ровании выводов.</w:t>
      </w:r>
    </w:p>
    <w:p w:rsidR="00A95BF5" w:rsidRPr="00957B29" w:rsidRDefault="00A95BF5" w:rsidP="00957B2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B29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957B29">
        <w:rPr>
          <w:rFonts w:ascii="Times New Roman" w:hAnsi="Times New Roman" w:cs="Times New Roman"/>
          <w:sz w:val="28"/>
          <w:szCs w:val="28"/>
        </w:rPr>
        <w:t xml:space="preserve"> – консультационное занятие: “предзащита” пр</w:t>
      </w:r>
      <w:r w:rsidRPr="00957B29">
        <w:rPr>
          <w:rFonts w:ascii="Times New Roman" w:hAnsi="Times New Roman" w:cs="Times New Roman"/>
          <w:sz w:val="28"/>
          <w:szCs w:val="28"/>
        </w:rPr>
        <w:t>о</w:t>
      </w:r>
      <w:r w:rsidRPr="00957B29">
        <w:rPr>
          <w:rFonts w:ascii="Times New Roman" w:hAnsi="Times New Roman" w:cs="Times New Roman"/>
          <w:sz w:val="28"/>
          <w:szCs w:val="28"/>
        </w:rPr>
        <w:t>ектов.</w:t>
      </w:r>
    </w:p>
    <w:p w:rsidR="00A95BF5" w:rsidRPr="00957B29" w:rsidRDefault="00A95BF5" w:rsidP="00957B2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 xml:space="preserve">Доработка проектов с учетом замечаний и предложений. </w:t>
      </w:r>
    </w:p>
    <w:p w:rsidR="00A95BF5" w:rsidRPr="00957B29" w:rsidRDefault="00A95BF5" w:rsidP="00957B2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Подготовка к публичной защите проектов.</w:t>
      </w:r>
    </w:p>
    <w:p w:rsidR="00A95BF5" w:rsidRPr="00957B29" w:rsidRDefault="00A95BF5" w:rsidP="00957B2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Генеральная репетиция публичной защиты проектов и утве</w:t>
      </w:r>
      <w:r w:rsidRPr="00957B29">
        <w:rPr>
          <w:rFonts w:ascii="Times New Roman" w:hAnsi="Times New Roman" w:cs="Times New Roman"/>
          <w:sz w:val="28"/>
          <w:szCs w:val="28"/>
        </w:rPr>
        <w:t>р</w:t>
      </w:r>
      <w:r w:rsidRPr="00957B29">
        <w:rPr>
          <w:rFonts w:ascii="Times New Roman" w:hAnsi="Times New Roman" w:cs="Times New Roman"/>
          <w:sz w:val="28"/>
          <w:szCs w:val="28"/>
        </w:rPr>
        <w:t>ждение окончательного порядка мероприятий.</w:t>
      </w:r>
    </w:p>
    <w:p w:rsidR="00A95BF5" w:rsidRPr="00957B29" w:rsidRDefault="00A95BF5" w:rsidP="00957B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A95BF5" w:rsidRPr="00957B29" w:rsidRDefault="00A95BF5" w:rsidP="00957B2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 xml:space="preserve">Публичная защита проектов. </w:t>
      </w:r>
    </w:p>
    <w:p w:rsidR="00A95BF5" w:rsidRPr="00957B29" w:rsidRDefault="00A95BF5" w:rsidP="00957B2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Анализ выполненной работы, подведение итогов.</w:t>
      </w:r>
    </w:p>
    <w:p w:rsidR="00A95BF5" w:rsidRPr="00957B29" w:rsidRDefault="00A95BF5" w:rsidP="00957B2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Итоговый этап.</w:t>
      </w:r>
    </w:p>
    <w:p w:rsidR="00A95BF5" w:rsidRPr="00957B29" w:rsidRDefault="00A95BF5" w:rsidP="00957B29">
      <w:pPr>
        <w:pStyle w:val="a9"/>
        <w:numPr>
          <w:ilvl w:val="0"/>
          <w:numId w:val="7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 xml:space="preserve">Обобщение результатов. </w:t>
      </w:r>
    </w:p>
    <w:p w:rsidR="00A95BF5" w:rsidRPr="00957B29" w:rsidRDefault="00A95BF5" w:rsidP="00957B29">
      <w:pPr>
        <w:pStyle w:val="a9"/>
        <w:numPr>
          <w:ilvl w:val="0"/>
          <w:numId w:val="7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 xml:space="preserve">Оформление отчетов о проделанной работе. </w:t>
      </w:r>
    </w:p>
    <w:p w:rsidR="00A95BF5" w:rsidRPr="00957B29" w:rsidRDefault="00A95BF5" w:rsidP="00957B29">
      <w:pPr>
        <w:pStyle w:val="a8"/>
        <w:numPr>
          <w:ilvl w:val="0"/>
          <w:numId w:val="7"/>
        </w:numPr>
        <w:spacing w:before="0" w:beforeAutospacing="0" w:after="0" w:afterAutospacing="0"/>
        <w:ind w:left="1843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Архивирование материалов по выполнению и защите проектов</w:t>
      </w:r>
    </w:p>
    <w:p w:rsidR="00833F08" w:rsidRPr="00957B29" w:rsidRDefault="00833F08" w:rsidP="00957B2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У каждого проекта есть своя направленность. Она помогает педагогу п</w:t>
      </w:r>
      <w:r w:rsidRPr="00957B29">
        <w:rPr>
          <w:sz w:val="28"/>
          <w:szCs w:val="28"/>
        </w:rPr>
        <w:t>о</w:t>
      </w:r>
      <w:r w:rsidRPr="00957B29">
        <w:rPr>
          <w:sz w:val="28"/>
          <w:szCs w:val="28"/>
        </w:rPr>
        <w:t>нять, на какие этапы деятельности следует обратить главное внимание в данном проекте и как изменить задачи проекта, чтобы достичь поставленных педагог</w:t>
      </w:r>
      <w:r w:rsidRPr="00957B29">
        <w:rPr>
          <w:sz w:val="28"/>
          <w:szCs w:val="28"/>
        </w:rPr>
        <w:t>и</w:t>
      </w:r>
      <w:r w:rsidRPr="00957B29">
        <w:rPr>
          <w:sz w:val="28"/>
          <w:szCs w:val="28"/>
        </w:rPr>
        <w:t>ческих целей. Проекты могут выполняться индивидуально либо в группах. В групповых проектах отдельные разделы выполняются индивидуально. Но и в проектах, выполняемых индивидуально, есть элементы групповой работы, н</w:t>
      </w:r>
      <w:r w:rsidRPr="00957B29">
        <w:rPr>
          <w:sz w:val="28"/>
          <w:szCs w:val="28"/>
        </w:rPr>
        <w:t>а</w:t>
      </w:r>
      <w:r w:rsidRPr="00957B29">
        <w:rPr>
          <w:sz w:val="28"/>
          <w:szCs w:val="28"/>
        </w:rPr>
        <w:t>пример, при проведении мозгового штурма или взаимной оценки первоначал</w:t>
      </w:r>
      <w:r w:rsidRPr="00957B29">
        <w:rPr>
          <w:sz w:val="28"/>
          <w:szCs w:val="28"/>
        </w:rPr>
        <w:t>ь</w:t>
      </w:r>
      <w:r w:rsidRPr="00957B29">
        <w:rPr>
          <w:sz w:val="28"/>
          <w:szCs w:val="28"/>
        </w:rPr>
        <w:t xml:space="preserve">ных идей друг друга. Включение групповой работы в каждый проект помогает развивать навыки сотрудничества и чувство коллективной ответственности. Обладая широким диапазоном возможностей, проектное обучение может быть организовано как в одной группе, так и в разновозрастных группах, может строиться на основе индивидуальной или совместной проектной деятельности </w:t>
      </w:r>
      <w:r w:rsidR="00461FBE" w:rsidRPr="00957B29">
        <w:rPr>
          <w:sz w:val="28"/>
          <w:szCs w:val="28"/>
        </w:rPr>
        <w:t>обучающ</w:t>
      </w:r>
      <w:r w:rsidRPr="00957B29">
        <w:rPr>
          <w:sz w:val="28"/>
          <w:szCs w:val="28"/>
        </w:rPr>
        <w:t>ихся, распределяемой по содержанию, назначению, трудоемкости и обеспечению.</w:t>
      </w:r>
    </w:p>
    <w:p w:rsidR="00A95BF5" w:rsidRPr="00957B29" w:rsidRDefault="00A95BF5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Отметим наиболее важные педагогические приемы, которые использую</w:t>
      </w:r>
      <w:r w:rsidRPr="00957B29">
        <w:rPr>
          <w:sz w:val="28"/>
          <w:szCs w:val="28"/>
        </w:rPr>
        <w:t>т</w:t>
      </w:r>
      <w:r w:rsidRPr="00957B29">
        <w:rPr>
          <w:sz w:val="28"/>
          <w:szCs w:val="28"/>
        </w:rPr>
        <w:t>ся в методе проектов.</w:t>
      </w:r>
    </w:p>
    <w:p w:rsidR="00693606" w:rsidRPr="00957B29" w:rsidRDefault="0069360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Прежде всего, педагогу необходимо продумать «запуск проекта», обесп</w:t>
      </w:r>
      <w:r w:rsidRPr="00957B29">
        <w:rPr>
          <w:sz w:val="28"/>
          <w:szCs w:val="28"/>
        </w:rPr>
        <w:t>е</w:t>
      </w:r>
      <w:r w:rsidRPr="00957B29">
        <w:rPr>
          <w:sz w:val="28"/>
          <w:szCs w:val="28"/>
        </w:rPr>
        <w:t xml:space="preserve">чивающий добровольное и заинтересованное включение </w:t>
      </w:r>
      <w:proofErr w:type="gramStart"/>
      <w:r w:rsidR="00461FBE" w:rsidRPr="00957B29">
        <w:rPr>
          <w:sz w:val="28"/>
          <w:szCs w:val="28"/>
        </w:rPr>
        <w:t>обучающ</w:t>
      </w:r>
      <w:r w:rsidRPr="00957B29">
        <w:rPr>
          <w:sz w:val="28"/>
          <w:szCs w:val="28"/>
        </w:rPr>
        <w:t>ихся</w:t>
      </w:r>
      <w:proofErr w:type="gramEnd"/>
      <w:r w:rsidRPr="00957B29">
        <w:rPr>
          <w:sz w:val="28"/>
          <w:szCs w:val="28"/>
        </w:rPr>
        <w:t xml:space="preserve"> в пр</w:t>
      </w:r>
      <w:r w:rsidRPr="00957B29">
        <w:rPr>
          <w:sz w:val="28"/>
          <w:szCs w:val="28"/>
        </w:rPr>
        <w:t>о</w:t>
      </w:r>
      <w:r w:rsidRPr="00957B29">
        <w:rPr>
          <w:sz w:val="28"/>
          <w:szCs w:val="28"/>
        </w:rPr>
        <w:t>ектную деятельность. Это может быть создание проблемной ситуации, обсу</w:t>
      </w:r>
      <w:r w:rsidRPr="00957B29">
        <w:rPr>
          <w:sz w:val="28"/>
          <w:szCs w:val="28"/>
        </w:rPr>
        <w:t>ж</w:t>
      </w:r>
      <w:r w:rsidRPr="00957B29">
        <w:rPr>
          <w:sz w:val="28"/>
          <w:szCs w:val="28"/>
        </w:rPr>
        <w:t>дение практической задачи, жизненно важной для детей, рассказ о привлек</w:t>
      </w:r>
      <w:r w:rsidRPr="00957B29">
        <w:rPr>
          <w:sz w:val="28"/>
          <w:szCs w:val="28"/>
        </w:rPr>
        <w:t>а</w:t>
      </w:r>
      <w:r w:rsidRPr="00957B29">
        <w:rPr>
          <w:sz w:val="28"/>
          <w:szCs w:val="28"/>
        </w:rPr>
        <w:t>тельной перспективе, обращение авторитетных лиц с предложением принять участие в решении социально важных задач и др.</w:t>
      </w:r>
    </w:p>
    <w:p w:rsidR="00693606" w:rsidRPr="00957B29" w:rsidRDefault="0069360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 xml:space="preserve">Другим важным приемом является «звездочка обдумывания». Суть его заключается в постановке учителем и детьми вопроса, который в свою очередь разбивается на </w:t>
      </w:r>
      <w:proofErr w:type="spellStart"/>
      <w:r w:rsidRPr="00957B29">
        <w:rPr>
          <w:sz w:val="28"/>
          <w:szCs w:val="28"/>
        </w:rPr>
        <w:t>подвопросы</w:t>
      </w:r>
      <w:proofErr w:type="spellEnd"/>
      <w:r w:rsidRPr="00957B29">
        <w:rPr>
          <w:sz w:val="28"/>
          <w:szCs w:val="28"/>
        </w:rPr>
        <w:t xml:space="preserve"> и определяет систему действий </w:t>
      </w:r>
      <w:r w:rsidR="00461FBE" w:rsidRPr="00957B29">
        <w:rPr>
          <w:sz w:val="28"/>
          <w:szCs w:val="28"/>
        </w:rPr>
        <w:t>обучающ</w:t>
      </w:r>
      <w:r w:rsidRPr="00957B29">
        <w:rPr>
          <w:sz w:val="28"/>
          <w:szCs w:val="28"/>
        </w:rPr>
        <w:t>ихся. Те</w:t>
      </w:r>
      <w:r w:rsidRPr="00957B29">
        <w:rPr>
          <w:sz w:val="28"/>
          <w:szCs w:val="28"/>
        </w:rPr>
        <w:t>о</w:t>
      </w:r>
      <w:r w:rsidRPr="00957B29">
        <w:rPr>
          <w:sz w:val="28"/>
          <w:szCs w:val="28"/>
        </w:rPr>
        <w:t>ретическое и практическое решение этих вопросов позволяет приблизиться к решению главной проблемы. По существу проектная деятельность – это сист</w:t>
      </w:r>
      <w:r w:rsidRPr="00957B29">
        <w:rPr>
          <w:sz w:val="28"/>
          <w:szCs w:val="28"/>
        </w:rPr>
        <w:t>е</w:t>
      </w:r>
      <w:r w:rsidRPr="00957B29">
        <w:rPr>
          <w:sz w:val="28"/>
          <w:szCs w:val="28"/>
        </w:rPr>
        <w:lastRenderedPageBreak/>
        <w:t xml:space="preserve">ма «звездочек обдумывания», последующих практических и соответствующих познавательных действий </w:t>
      </w:r>
      <w:r w:rsidR="00461FBE" w:rsidRPr="00957B29">
        <w:rPr>
          <w:sz w:val="28"/>
          <w:szCs w:val="28"/>
        </w:rPr>
        <w:t>обучающ</w:t>
      </w:r>
      <w:r w:rsidRPr="00957B29">
        <w:rPr>
          <w:sz w:val="28"/>
          <w:szCs w:val="28"/>
        </w:rPr>
        <w:t>ихся.</w:t>
      </w:r>
    </w:p>
    <w:p w:rsidR="00693606" w:rsidRPr="00957B29" w:rsidRDefault="0069360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 xml:space="preserve">Невозможно осуществить работу над проектом без «мозгового штурма», когда </w:t>
      </w:r>
      <w:r w:rsidR="00461FBE" w:rsidRPr="00957B29">
        <w:rPr>
          <w:sz w:val="28"/>
          <w:szCs w:val="28"/>
        </w:rPr>
        <w:t>обучающ</w:t>
      </w:r>
      <w:r w:rsidRPr="00957B29">
        <w:rPr>
          <w:sz w:val="28"/>
          <w:szCs w:val="28"/>
        </w:rPr>
        <w:t>иеся индивидуально и в группе осуществляют поиск проблем, способов их решения, отбирают лучшие варианты, идеи, защищают, обоснов</w:t>
      </w:r>
      <w:r w:rsidRPr="00957B29">
        <w:rPr>
          <w:sz w:val="28"/>
          <w:szCs w:val="28"/>
        </w:rPr>
        <w:t>ы</w:t>
      </w:r>
      <w:r w:rsidRPr="00957B29">
        <w:rPr>
          <w:sz w:val="28"/>
          <w:szCs w:val="28"/>
        </w:rPr>
        <w:t>вают свою точку зрения.</w:t>
      </w:r>
    </w:p>
    <w:p w:rsidR="00693606" w:rsidRPr="00957B29" w:rsidRDefault="0069360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 xml:space="preserve">При проектном обучении не менее важно выбрать форму представления результатов работы. </w:t>
      </w:r>
      <w:proofErr w:type="gramStart"/>
      <w:r w:rsidRPr="00957B29">
        <w:rPr>
          <w:sz w:val="28"/>
          <w:szCs w:val="28"/>
        </w:rPr>
        <w:t>Это могут быть видеофильм, книга, макет, журнал (устный или письменный), спектакль, выступление агитбригады, оформление помещ</w:t>
      </w:r>
      <w:r w:rsidRPr="00957B29">
        <w:rPr>
          <w:sz w:val="28"/>
          <w:szCs w:val="28"/>
        </w:rPr>
        <w:t>е</w:t>
      </w:r>
      <w:r w:rsidRPr="00957B29">
        <w:rPr>
          <w:sz w:val="28"/>
          <w:szCs w:val="28"/>
        </w:rPr>
        <w:t>ний, школьного двора, создание спортивной площадки и т. д. Форма предста</w:t>
      </w:r>
      <w:r w:rsidRPr="00957B29">
        <w:rPr>
          <w:sz w:val="28"/>
          <w:szCs w:val="28"/>
        </w:rPr>
        <w:t>в</w:t>
      </w:r>
      <w:r w:rsidRPr="00957B29">
        <w:rPr>
          <w:sz w:val="28"/>
          <w:szCs w:val="28"/>
        </w:rPr>
        <w:t>ления проекта определяется его темой, целью, содержанием, общим замыслом автора.</w:t>
      </w:r>
      <w:proofErr w:type="gramEnd"/>
    </w:p>
    <w:p w:rsidR="00DE2C50" w:rsidRPr="00957B29" w:rsidRDefault="00DE2C50" w:rsidP="009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также есть и ограничения</w:t>
      </w:r>
      <w:r w:rsidRPr="00957B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использовании  технологии проектного обучения:</w:t>
      </w:r>
    </w:p>
    <w:p w:rsidR="00DE2C50" w:rsidRPr="00957B29" w:rsidRDefault="00DE2C50" w:rsidP="00957B2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мотивация преподавателей к использованию данной техн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логии;</w:t>
      </w:r>
    </w:p>
    <w:p w:rsidR="00DE2C50" w:rsidRPr="00957B29" w:rsidRDefault="00DE2C50" w:rsidP="00957B2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мотивация </w:t>
      </w:r>
      <w:proofErr w:type="gramStart"/>
      <w:r w:rsidR="00461FBE"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proofErr w:type="gram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проекте;</w:t>
      </w:r>
    </w:p>
    <w:p w:rsidR="00DE2C50" w:rsidRPr="00957B29" w:rsidRDefault="00DE2C50" w:rsidP="00957B2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</w:t>
      </w:r>
      <w:proofErr w:type="spellStart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461FBE"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умений исследовательской деятельности;</w:t>
      </w:r>
    </w:p>
    <w:p w:rsidR="00DE2C50" w:rsidRPr="00957B29" w:rsidRDefault="00DE2C50" w:rsidP="00957B2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нечеткость </w:t>
      </w:r>
      <w:proofErr w:type="gramStart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критериев оценки отслеживания результ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работы</w:t>
      </w:r>
      <w:proofErr w:type="gramEnd"/>
      <w:r w:rsidRPr="0095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проектом.</w:t>
      </w:r>
    </w:p>
    <w:p w:rsidR="00693606" w:rsidRPr="00957B29" w:rsidRDefault="0069360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Анализ опыта позволяет выявить ряд типичных ошибок, которые допу</w:t>
      </w:r>
      <w:r w:rsidRPr="00957B29">
        <w:rPr>
          <w:sz w:val="28"/>
          <w:szCs w:val="28"/>
        </w:rPr>
        <w:t>с</w:t>
      </w:r>
      <w:r w:rsidRPr="00957B29">
        <w:rPr>
          <w:sz w:val="28"/>
          <w:szCs w:val="28"/>
        </w:rPr>
        <w:t>кают педагоги при использовании метода</w:t>
      </w:r>
      <w:r w:rsidR="001C4431" w:rsidRPr="00957B29">
        <w:rPr>
          <w:sz w:val="28"/>
          <w:szCs w:val="28"/>
        </w:rPr>
        <w:t xml:space="preserve"> проектов</w:t>
      </w:r>
      <w:r w:rsidRPr="00957B29">
        <w:rPr>
          <w:sz w:val="28"/>
          <w:szCs w:val="28"/>
        </w:rPr>
        <w:t>:</w:t>
      </w:r>
    </w:p>
    <w:p w:rsidR="00693606" w:rsidRPr="00957B29" w:rsidRDefault="00693606" w:rsidP="00957B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 xml:space="preserve">объявляют </w:t>
      </w:r>
      <w:r w:rsidR="00461FBE" w:rsidRPr="00957B29">
        <w:rPr>
          <w:rFonts w:ascii="Times New Roman" w:hAnsi="Times New Roman" w:cs="Times New Roman"/>
          <w:sz w:val="28"/>
          <w:szCs w:val="28"/>
        </w:rPr>
        <w:t>обучающ</w:t>
      </w:r>
      <w:r w:rsidRPr="00957B29">
        <w:rPr>
          <w:rFonts w:ascii="Times New Roman" w:hAnsi="Times New Roman" w:cs="Times New Roman"/>
          <w:sz w:val="28"/>
          <w:szCs w:val="28"/>
        </w:rPr>
        <w:t xml:space="preserve">имся тему проекта или сами ставят задачу, вместо того, чтобы создать ситуацию выявления значимой для </w:t>
      </w:r>
      <w:r w:rsidR="00461FBE" w:rsidRPr="00957B29">
        <w:rPr>
          <w:rFonts w:ascii="Times New Roman" w:hAnsi="Times New Roman" w:cs="Times New Roman"/>
          <w:sz w:val="28"/>
          <w:szCs w:val="28"/>
        </w:rPr>
        <w:t>обучающ</w:t>
      </w:r>
      <w:r w:rsidRPr="00957B29">
        <w:rPr>
          <w:rFonts w:ascii="Times New Roman" w:hAnsi="Times New Roman" w:cs="Times New Roman"/>
          <w:sz w:val="28"/>
          <w:szCs w:val="28"/>
        </w:rPr>
        <w:t>ихся проблемы или предложить банк проектов, предоставляя возможность сделать самостоятельный выбор;</w:t>
      </w:r>
    </w:p>
    <w:p w:rsidR="00693606" w:rsidRPr="00957B29" w:rsidRDefault="00693606" w:rsidP="00957B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предлагают свои идеи вместо того, чтобы создать ситуацию, поставить вопросы, побуждающие детей к поиску путей решения проблемы;</w:t>
      </w:r>
    </w:p>
    <w:p w:rsidR="00693606" w:rsidRPr="00957B29" w:rsidRDefault="00693606" w:rsidP="00957B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дают творческое задание для закрепления изученного учебного матери</w:t>
      </w:r>
      <w:r w:rsidRPr="00957B29">
        <w:rPr>
          <w:rFonts w:ascii="Times New Roman" w:hAnsi="Times New Roman" w:cs="Times New Roman"/>
          <w:sz w:val="28"/>
          <w:szCs w:val="28"/>
        </w:rPr>
        <w:t>а</w:t>
      </w:r>
      <w:r w:rsidRPr="00957B29">
        <w:rPr>
          <w:rFonts w:ascii="Times New Roman" w:hAnsi="Times New Roman" w:cs="Times New Roman"/>
          <w:sz w:val="28"/>
          <w:szCs w:val="28"/>
        </w:rPr>
        <w:t>ла, ошибочно называя эту работу выполнением проекта;</w:t>
      </w:r>
    </w:p>
    <w:p w:rsidR="00693606" w:rsidRPr="00957B29" w:rsidRDefault="00693606" w:rsidP="00957B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 xml:space="preserve">творческую деятельность </w:t>
      </w:r>
      <w:proofErr w:type="gramStart"/>
      <w:r w:rsidR="00461FBE" w:rsidRPr="00957B29">
        <w:rPr>
          <w:rFonts w:ascii="Times New Roman" w:hAnsi="Times New Roman" w:cs="Times New Roman"/>
          <w:sz w:val="28"/>
          <w:szCs w:val="28"/>
        </w:rPr>
        <w:t>обучающ</w:t>
      </w:r>
      <w:r w:rsidRPr="00957B29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957B29">
        <w:rPr>
          <w:rFonts w:ascii="Times New Roman" w:hAnsi="Times New Roman" w:cs="Times New Roman"/>
          <w:sz w:val="28"/>
          <w:szCs w:val="28"/>
        </w:rPr>
        <w:t xml:space="preserve"> принимают за учебную проек</w:t>
      </w:r>
      <w:r w:rsidRPr="00957B29">
        <w:rPr>
          <w:rFonts w:ascii="Times New Roman" w:hAnsi="Times New Roman" w:cs="Times New Roman"/>
          <w:sz w:val="28"/>
          <w:szCs w:val="28"/>
        </w:rPr>
        <w:t>т</w:t>
      </w:r>
      <w:r w:rsidRPr="00957B29">
        <w:rPr>
          <w:rFonts w:ascii="Times New Roman" w:hAnsi="Times New Roman" w:cs="Times New Roman"/>
          <w:sz w:val="28"/>
          <w:szCs w:val="28"/>
        </w:rPr>
        <w:t>ную работу, которая также является творческой, но связана с самосто</w:t>
      </w:r>
      <w:r w:rsidRPr="00957B29">
        <w:rPr>
          <w:rFonts w:ascii="Times New Roman" w:hAnsi="Times New Roman" w:cs="Times New Roman"/>
          <w:sz w:val="28"/>
          <w:szCs w:val="28"/>
        </w:rPr>
        <w:t>я</w:t>
      </w:r>
      <w:r w:rsidRPr="00957B29">
        <w:rPr>
          <w:rFonts w:ascii="Times New Roman" w:hAnsi="Times New Roman" w:cs="Times New Roman"/>
          <w:sz w:val="28"/>
          <w:szCs w:val="28"/>
        </w:rPr>
        <w:t>тельным решением проблемы на основе приобретения дополнительной учебной информации по ходу работы над проектом;</w:t>
      </w:r>
    </w:p>
    <w:p w:rsidR="00693606" w:rsidRPr="00957B29" w:rsidRDefault="00693606" w:rsidP="00957B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реферат (доклад, систематизацию знаний из различных источников) представляют как проектную работу, которая также может быть офор</w:t>
      </w:r>
      <w:r w:rsidRPr="00957B29">
        <w:rPr>
          <w:rFonts w:ascii="Times New Roman" w:hAnsi="Times New Roman" w:cs="Times New Roman"/>
          <w:sz w:val="28"/>
          <w:szCs w:val="28"/>
        </w:rPr>
        <w:t>м</w:t>
      </w:r>
      <w:r w:rsidRPr="00957B29">
        <w:rPr>
          <w:rFonts w:ascii="Times New Roman" w:hAnsi="Times New Roman" w:cs="Times New Roman"/>
          <w:sz w:val="28"/>
          <w:szCs w:val="28"/>
        </w:rPr>
        <w:t>лена в письменном виде, но в ней, в отличи</w:t>
      </w:r>
      <w:proofErr w:type="gramStart"/>
      <w:r w:rsidRPr="00957B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7B29">
        <w:rPr>
          <w:rFonts w:ascii="Times New Roman" w:hAnsi="Times New Roman" w:cs="Times New Roman"/>
          <w:sz w:val="28"/>
          <w:szCs w:val="28"/>
        </w:rPr>
        <w:t xml:space="preserve"> от реферата, представлен а</w:t>
      </w:r>
      <w:r w:rsidRPr="00957B29">
        <w:rPr>
          <w:rFonts w:ascii="Times New Roman" w:hAnsi="Times New Roman" w:cs="Times New Roman"/>
          <w:sz w:val="28"/>
          <w:szCs w:val="28"/>
        </w:rPr>
        <w:t>в</w:t>
      </w:r>
      <w:r w:rsidRPr="00957B29">
        <w:rPr>
          <w:rFonts w:ascii="Times New Roman" w:hAnsi="Times New Roman" w:cs="Times New Roman"/>
          <w:sz w:val="28"/>
          <w:szCs w:val="28"/>
        </w:rPr>
        <w:t>торский самостоятельный взгляд на решение поставленной проблемы, в том числе на основе изучения литературных источников.</w:t>
      </w:r>
    </w:p>
    <w:p w:rsidR="00693606" w:rsidRPr="00957B29" w:rsidRDefault="0069360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Таким образом, включение проектной деятельности в учебный процесс требует соответствующей психолого-педагогической подготовки педагогов, а также предварительного обучения школьников решению прикладных задач.</w:t>
      </w:r>
    </w:p>
    <w:p w:rsidR="00CF47B6" w:rsidRPr="00957B29" w:rsidRDefault="00CF47B6" w:rsidP="00957B2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B29">
        <w:rPr>
          <w:sz w:val="28"/>
          <w:szCs w:val="28"/>
        </w:rPr>
        <w:t>Важно, что работа над проектом предполагает обязательную рефлекси</w:t>
      </w:r>
      <w:r w:rsidRPr="00957B29">
        <w:rPr>
          <w:sz w:val="28"/>
          <w:szCs w:val="28"/>
        </w:rPr>
        <w:t>в</w:t>
      </w:r>
      <w:r w:rsidRPr="00957B29">
        <w:rPr>
          <w:sz w:val="28"/>
          <w:szCs w:val="28"/>
        </w:rPr>
        <w:t xml:space="preserve">ную деятельность: оценку того, что каждый приобрел в процессе выполнения </w:t>
      </w:r>
      <w:r w:rsidRPr="00957B29">
        <w:rPr>
          <w:sz w:val="28"/>
          <w:szCs w:val="28"/>
        </w:rPr>
        <w:lastRenderedPageBreak/>
        <w:t xml:space="preserve">учебного задания, что удалось, а что нет, в чем заключались причины неудач и как их можно избежать в будущем. Разрабатывая и реализуя проекты, </w:t>
      </w:r>
      <w:r w:rsidR="00461FBE" w:rsidRPr="00957B29">
        <w:rPr>
          <w:sz w:val="28"/>
          <w:szCs w:val="28"/>
        </w:rPr>
        <w:t>обуча</w:t>
      </w:r>
      <w:r w:rsidR="00461FBE" w:rsidRPr="00957B29">
        <w:rPr>
          <w:sz w:val="28"/>
          <w:szCs w:val="28"/>
        </w:rPr>
        <w:t>ю</w:t>
      </w:r>
      <w:r w:rsidR="00461FBE" w:rsidRPr="00957B29">
        <w:rPr>
          <w:sz w:val="28"/>
          <w:szCs w:val="28"/>
        </w:rPr>
        <w:t>щ</w:t>
      </w:r>
      <w:r w:rsidRPr="00957B29">
        <w:rPr>
          <w:sz w:val="28"/>
          <w:szCs w:val="28"/>
        </w:rPr>
        <w:t>иеся развивают навыки мышления, поиска информации, анализа, экспериме</w:t>
      </w:r>
      <w:r w:rsidRPr="00957B29">
        <w:rPr>
          <w:sz w:val="28"/>
          <w:szCs w:val="28"/>
        </w:rPr>
        <w:t>н</w:t>
      </w:r>
      <w:r w:rsidRPr="00957B29">
        <w:rPr>
          <w:sz w:val="28"/>
          <w:szCs w:val="28"/>
        </w:rPr>
        <w:t>тирования, принятия решений, самостоятельной работы и работы в группах.</w:t>
      </w:r>
    </w:p>
    <w:p w:rsidR="00A56D97" w:rsidRPr="00957B29" w:rsidRDefault="00706E83" w:rsidP="00957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29">
        <w:rPr>
          <w:rFonts w:ascii="Times New Roman" w:hAnsi="Times New Roman" w:cs="Times New Roman"/>
          <w:color w:val="000000"/>
          <w:sz w:val="28"/>
          <w:szCs w:val="28"/>
        </w:rPr>
        <w:t>Но также м</w:t>
      </w:r>
      <w:r w:rsidR="005B1BEC" w:rsidRPr="00957B29">
        <w:rPr>
          <w:rFonts w:ascii="Times New Roman" w:hAnsi="Times New Roman" w:cs="Times New Roman"/>
          <w:color w:val="000000"/>
          <w:sz w:val="28"/>
          <w:szCs w:val="28"/>
        </w:rPr>
        <w:t xml:space="preserve">етод проектов имеет 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B1BEC" w:rsidRPr="00957B29">
        <w:rPr>
          <w:rFonts w:ascii="Times New Roman" w:hAnsi="Times New Roman" w:cs="Times New Roman"/>
          <w:color w:val="000000"/>
          <w:sz w:val="28"/>
          <w:szCs w:val="28"/>
        </w:rPr>
        <w:t>педагогическую ценность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B1BEC" w:rsidRPr="0095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B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1BEC" w:rsidRPr="00957B29">
        <w:rPr>
          <w:rFonts w:ascii="Times New Roman" w:hAnsi="Times New Roman" w:cs="Times New Roman"/>
          <w:color w:val="000000"/>
          <w:sz w:val="28"/>
          <w:szCs w:val="28"/>
        </w:rPr>
        <w:t xml:space="preserve">н есть учебное средство, дающее учителям педагогический инструментарий, а </w:t>
      </w:r>
      <w:r w:rsidR="00461FBE" w:rsidRPr="00957B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61FBE" w:rsidRPr="00957B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61FBE" w:rsidRPr="00957B29">
        <w:rPr>
          <w:rFonts w:ascii="Times New Roman" w:hAnsi="Times New Roman" w:cs="Times New Roman"/>
          <w:color w:val="000000"/>
          <w:sz w:val="28"/>
          <w:szCs w:val="28"/>
        </w:rPr>
        <w:t>чающ</w:t>
      </w:r>
      <w:r w:rsidR="005B1BEC" w:rsidRPr="00957B29">
        <w:rPr>
          <w:rFonts w:ascii="Times New Roman" w:hAnsi="Times New Roman" w:cs="Times New Roman"/>
          <w:color w:val="000000"/>
          <w:sz w:val="28"/>
          <w:szCs w:val="28"/>
        </w:rPr>
        <w:t>имся – жизненно-практическое умение, полезное независимо от выбра</w:t>
      </w:r>
      <w:r w:rsidR="005B1BEC" w:rsidRPr="00957B2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B1BEC" w:rsidRPr="00957B29">
        <w:rPr>
          <w:rFonts w:ascii="Times New Roman" w:hAnsi="Times New Roman" w:cs="Times New Roman"/>
          <w:color w:val="000000"/>
          <w:sz w:val="28"/>
          <w:szCs w:val="28"/>
        </w:rPr>
        <w:t>ной профессии, специальности и дальнейшей карьеры.</w:t>
      </w:r>
    </w:p>
    <w:p w:rsidR="00EB14E9" w:rsidRPr="00957B29" w:rsidRDefault="00EB14E9" w:rsidP="00957B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B29" w:rsidRPr="00957B29" w:rsidRDefault="00957B29" w:rsidP="00957B2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7B29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957B29" w:rsidRPr="00957B29" w:rsidRDefault="00957B29" w:rsidP="00957B29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B29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957B29">
        <w:rPr>
          <w:rFonts w:ascii="Times New Roman" w:hAnsi="Times New Roman" w:cs="Times New Roman"/>
          <w:sz w:val="28"/>
          <w:szCs w:val="28"/>
        </w:rPr>
        <w:t xml:space="preserve"> А.А. Управление проектами: учебно-методическое пособие по курсовому проекту / А.А. </w:t>
      </w:r>
      <w:proofErr w:type="spellStart"/>
      <w:r w:rsidRPr="00957B29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957B29">
        <w:rPr>
          <w:rFonts w:ascii="Times New Roman" w:hAnsi="Times New Roman" w:cs="Times New Roman"/>
          <w:sz w:val="28"/>
          <w:szCs w:val="28"/>
        </w:rPr>
        <w:t xml:space="preserve">; Томск: Изд-во ТПУ, 2010.-112 </w:t>
      </w:r>
      <w:proofErr w:type="gramStart"/>
      <w:r w:rsidRPr="00957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7B29">
        <w:rPr>
          <w:rFonts w:ascii="Times New Roman" w:hAnsi="Times New Roman" w:cs="Times New Roman"/>
          <w:sz w:val="28"/>
          <w:szCs w:val="28"/>
        </w:rPr>
        <w:t>.</w:t>
      </w:r>
    </w:p>
    <w:p w:rsidR="00957B29" w:rsidRPr="00957B29" w:rsidRDefault="00957B29" w:rsidP="00957B29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B29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957B29">
        <w:rPr>
          <w:rFonts w:ascii="Times New Roman" w:hAnsi="Times New Roman" w:cs="Times New Roman"/>
          <w:sz w:val="28"/>
          <w:szCs w:val="28"/>
        </w:rPr>
        <w:t>, А. К. Энциклопедия педагогических технологий: Материалы для специалистов образовательных учреждений. - СПб</w:t>
      </w:r>
      <w:proofErr w:type="gramStart"/>
      <w:r w:rsidRPr="00957B2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57B29">
        <w:rPr>
          <w:rFonts w:ascii="Times New Roman" w:hAnsi="Times New Roman" w:cs="Times New Roman"/>
          <w:sz w:val="28"/>
          <w:szCs w:val="28"/>
        </w:rPr>
        <w:t>КАРО, 2008. - 368с.</w:t>
      </w:r>
    </w:p>
    <w:p w:rsidR="00957B29" w:rsidRPr="00957B29" w:rsidRDefault="008B5C31" w:rsidP="00957B29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57B29" w:rsidRPr="00957B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http://cito-web.yspu.org/link1/metod/met49/node19.html</w:t>
        </w:r>
      </w:hyperlink>
    </w:p>
    <w:p w:rsidR="00957B29" w:rsidRPr="00957B29" w:rsidRDefault="008B5C31" w:rsidP="00957B29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7B29" w:rsidRPr="00957B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http://www.orenipk.ru/rmo_2009/rmo-kro-2008/tehn.html</w:t>
        </w:r>
      </w:hyperlink>
    </w:p>
    <w:p w:rsidR="00957B29" w:rsidRPr="00957B29" w:rsidRDefault="00957B29" w:rsidP="00957B29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B29">
        <w:rPr>
          <w:rFonts w:ascii="Times New Roman" w:hAnsi="Times New Roman" w:cs="Times New Roman"/>
          <w:sz w:val="28"/>
          <w:szCs w:val="28"/>
        </w:rPr>
        <w:t>http://ladlav.narod.ru/teh_proekt.htm</w:t>
      </w:r>
    </w:p>
    <w:sectPr w:rsidR="00957B29" w:rsidRPr="00957B29" w:rsidSect="00957B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812"/>
    <w:multiLevelType w:val="multilevel"/>
    <w:tmpl w:val="A3F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117"/>
    <w:multiLevelType w:val="hybridMultilevel"/>
    <w:tmpl w:val="70000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A7BE4"/>
    <w:multiLevelType w:val="multilevel"/>
    <w:tmpl w:val="775468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7522D"/>
    <w:multiLevelType w:val="multilevel"/>
    <w:tmpl w:val="45D2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46365"/>
    <w:multiLevelType w:val="hybridMultilevel"/>
    <w:tmpl w:val="EFE6E73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7B67520"/>
    <w:multiLevelType w:val="multilevel"/>
    <w:tmpl w:val="2B6C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10E4E"/>
    <w:multiLevelType w:val="hybridMultilevel"/>
    <w:tmpl w:val="E2080024"/>
    <w:lvl w:ilvl="0" w:tplc="FE244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886BE9"/>
    <w:multiLevelType w:val="hybridMultilevel"/>
    <w:tmpl w:val="50E6EBC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0177EDE"/>
    <w:multiLevelType w:val="hybridMultilevel"/>
    <w:tmpl w:val="A3AC6ED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C756AFD"/>
    <w:multiLevelType w:val="hybridMultilevel"/>
    <w:tmpl w:val="6B8C522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3606"/>
    <w:rsid w:val="0010456A"/>
    <w:rsid w:val="00174DEB"/>
    <w:rsid w:val="001C4431"/>
    <w:rsid w:val="00340DED"/>
    <w:rsid w:val="00410F4E"/>
    <w:rsid w:val="00461FBE"/>
    <w:rsid w:val="00551817"/>
    <w:rsid w:val="00563486"/>
    <w:rsid w:val="0058191D"/>
    <w:rsid w:val="005B1BEC"/>
    <w:rsid w:val="0061409E"/>
    <w:rsid w:val="006255C3"/>
    <w:rsid w:val="006328D8"/>
    <w:rsid w:val="00693606"/>
    <w:rsid w:val="00706E83"/>
    <w:rsid w:val="00763710"/>
    <w:rsid w:val="007811ED"/>
    <w:rsid w:val="007A4099"/>
    <w:rsid w:val="007B34C6"/>
    <w:rsid w:val="00833F08"/>
    <w:rsid w:val="00865F0E"/>
    <w:rsid w:val="008B5C31"/>
    <w:rsid w:val="00914B34"/>
    <w:rsid w:val="00957B29"/>
    <w:rsid w:val="00A56D97"/>
    <w:rsid w:val="00A95BF5"/>
    <w:rsid w:val="00B600E7"/>
    <w:rsid w:val="00B656F0"/>
    <w:rsid w:val="00CF47B6"/>
    <w:rsid w:val="00D069AE"/>
    <w:rsid w:val="00D340FA"/>
    <w:rsid w:val="00D44E61"/>
    <w:rsid w:val="00DE2C50"/>
    <w:rsid w:val="00E47CD4"/>
    <w:rsid w:val="00EB14E9"/>
    <w:rsid w:val="00F02505"/>
    <w:rsid w:val="00F3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3606"/>
    <w:rPr>
      <w:b/>
      <w:bCs/>
    </w:rPr>
  </w:style>
  <w:style w:type="character" w:styleId="a4">
    <w:name w:val="Emphasis"/>
    <w:basedOn w:val="a0"/>
    <w:uiPriority w:val="20"/>
    <w:qFormat/>
    <w:rsid w:val="00693606"/>
    <w:rPr>
      <w:i/>
      <w:iCs/>
    </w:rPr>
  </w:style>
  <w:style w:type="character" w:customStyle="1" w:styleId="apple-converted-space">
    <w:name w:val="apple-converted-space"/>
    <w:basedOn w:val="a0"/>
    <w:rsid w:val="00693606"/>
  </w:style>
  <w:style w:type="character" w:styleId="a5">
    <w:name w:val="Hyperlink"/>
    <w:basedOn w:val="a0"/>
    <w:uiPriority w:val="99"/>
    <w:unhideWhenUsed/>
    <w:rsid w:val="006936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3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93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9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5B93"/>
    <w:pPr>
      <w:ind w:left="720"/>
      <w:contextualSpacing/>
    </w:pPr>
  </w:style>
  <w:style w:type="table" w:styleId="aa">
    <w:name w:val="Table Grid"/>
    <w:basedOn w:val="a1"/>
    <w:uiPriority w:val="59"/>
    <w:rsid w:val="00563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ipk.ru/rmo_2009/rmo-kro-2008/tehn.html" TargetMode="External"/><Relationship Id="rId5" Type="http://schemas.openxmlformats.org/officeDocument/2006/relationships/hyperlink" Target="http://cito-web.yspu.org/link1/metod/met49/node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yuarnold</cp:lastModifiedBy>
  <cp:revision>16</cp:revision>
  <dcterms:created xsi:type="dcterms:W3CDTF">2013-01-27T11:14:00Z</dcterms:created>
  <dcterms:modified xsi:type="dcterms:W3CDTF">2013-11-23T02:37:00Z</dcterms:modified>
</cp:coreProperties>
</file>